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5A6A00" w14:textId="77777777" w:rsidR="00F12203" w:rsidRDefault="00000000">
      <w:pPr>
        <w:spacing w:line="360" w:lineRule="auto"/>
        <w:jc w:val="right"/>
      </w:pPr>
      <w:r>
        <w:rPr>
          <w:rFonts w:ascii="Cambria Bold" w:hAnsi="Cambria Bold"/>
          <w:b/>
        </w:rPr>
        <w:t>Anexa nr. 15</w:t>
      </w:r>
    </w:p>
    <w:p w14:paraId="6AA156F7" w14:textId="77777777" w:rsidR="00F12203" w:rsidRDefault="00000000">
      <w:pPr>
        <w:spacing w:line="360" w:lineRule="auto"/>
      </w:pPr>
      <w:r>
        <w:rPr>
          <w:rFonts w:ascii="Cambria Bold Italic" w:hAnsi="Cambria Bold Italic"/>
          <w:b/>
          <w:i/>
          <w:sz w:val="29"/>
        </w:rPr>
        <w:t>F1 - Fișa de verificare a criteriilor de eligibilitate și de selecție locale</w:t>
      </w:r>
    </w:p>
    <w:p w14:paraId="4A92412F" w14:textId="77777777" w:rsidR="00F12203" w:rsidRDefault="00000000">
      <w:pPr>
        <w:spacing w:line="60" w:lineRule="auto"/>
        <w:ind w:firstLine="493"/>
      </w:pPr>
      <w:r>
        <w:rPr>
          <w:rFonts w:ascii="Cambria" w:hAnsi="Cambria"/>
        </w:rPr>
        <w:t> </w:t>
      </w:r>
    </w:p>
    <w:p w14:paraId="67DB80CA" w14:textId="77777777" w:rsidR="00F12203" w:rsidRDefault="00000000">
      <w:pPr>
        <w:spacing w:line="264" w:lineRule="auto"/>
      </w:pPr>
      <w:r>
        <w:rPr>
          <w:rFonts w:ascii="Cambria" w:hAnsi="Cambria"/>
        </w:rPr>
        <w:t>Nr. autorizație GAL </w:t>
      </w:r>
      <w:r>
        <w:rPr>
          <w:rFonts w:ascii="Cambria Bold" w:hAnsi="Cambria Bold"/>
          <w:b/>
        </w:rPr>
        <w:t>82</w:t>
      </w:r>
    </w:p>
    <w:p w14:paraId="6AE8A19E" w14:textId="77777777" w:rsidR="00F12203" w:rsidRDefault="00000000">
      <w:pPr>
        <w:spacing w:line="264" w:lineRule="auto"/>
      </w:pPr>
      <w:r>
        <w:rPr>
          <w:rFonts w:ascii="Cambria" w:hAnsi="Cambria"/>
        </w:rPr>
        <w:t>Denumire parteneriat/GAL </w:t>
      </w:r>
      <w:r>
        <w:rPr>
          <w:rFonts w:ascii="Cambria Bold" w:hAnsi="Cambria Bold"/>
          <w:b/>
        </w:rPr>
        <w:t>ASOCIATIA GRUP DE ACTIUNE LOCALA POARTA APUSENILOR</w:t>
      </w:r>
    </w:p>
    <w:p w14:paraId="798D1B3D" w14:textId="77777777" w:rsidR="00F12203" w:rsidRDefault="00000000">
      <w:pPr>
        <w:spacing w:line="264" w:lineRule="auto"/>
      </w:pPr>
      <w:r>
        <w:rPr>
          <w:rFonts w:ascii="Cambria" w:hAnsi="Cambria"/>
        </w:rPr>
        <w:t>Denumire intervenție </w:t>
      </w:r>
      <w:r>
        <w:rPr>
          <w:rFonts w:ascii="Cambria Bold" w:hAnsi="Cambria Bold"/>
          <w:b/>
        </w:rPr>
        <w:t>Intervenție pentru investiții la scară mică și servicii publice</w:t>
      </w:r>
    </w:p>
    <w:p w14:paraId="355AE248" w14:textId="77777777" w:rsidR="00F12203" w:rsidRDefault="00000000">
      <w:pPr>
        <w:spacing w:line="264" w:lineRule="auto"/>
      </w:pPr>
      <w:r>
        <w:rPr>
          <w:rFonts w:ascii="Cambria" w:hAnsi="Cambria"/>
        </w:rPr>
        <w:t>Data de lansare a sesiunii </w:t>
      </w:r>
      <w:r>
        <w:rPr>
          <w:rFonts w:ascii="Cambria" w:hAnsi="Cambria"/>
          <w:color w:val="8F8F8F"/>
        </w:rPr>
        <w:t>_ _ _ _ _ _ _ _ _ _ _ _ _ _ _ _ _ _ _ _ _ _ _ _ _ _ _ _ _ _ _ _ _ _</w:t>
      </w:r>
    </w:p>
    <w:p w14:paraId="7AA7A604" w14:textId="77777777" w:rsidR="00F12203" w:rsidRDefault="00000000">
      <w:pPr>
        <w:spacing w:line="264" w:lineRule="auto"/>
      </w:pPr>
      <w:r>
        <w:rPr>
          <w:rFonts w:ascii="Cambria" w:hAnsi="Cambria"/>
        </w:rPr>
        <w:t>Denumirea proiectului </w:t>
      </w:r>
      <w:r>
        <w:rPr>
          <w:rFonts w:ascii="Cambria" w:hAnsi="Cambria"/>
          <w:color w:val="8F8F8F"/>
        </w:rPr>
        <w:t>_ _ _ _ _ _ _ _ _ _ _ _ _ _ _ _ _ _ _ _ _ _ _ _ _ _ _ _ _ _ _ _ _ _ _ _</w:t>
      </w:r>
    </w:p>
    <w:p w14:paraId="0C98DAB2" w14:textId="77777777" w:rsidR="00F12203" w:rsidRDefault="00000000">
      <w:pPr>
        <w:spacing w:line="264" w:lineRule="auto"/>
      </w:pPr>
      <w:r>
        <w:rPr>
          <w:rFonts w:ascii="Cambria" w:hAnsi="Cambria"/>
        </w:rPr>
        <w:t>Solicitantul </w:t>
      </w:r>
      <w:r>
        <w:rPr>
          <w:rFonts w:ascii="Cambria" w:hAnsi="Cambria"/>
          <w:color w:val="8F8F8F"/>
        </w:rPr>
        <w:t>_ _ _ _ _ _ _ _ _ _ _ _ _ _ _ _ _ _ _ _ _ _ _ _ _ _ _ _ _ _ _ _ _ _ _ _ _ _ _ _ _ _ _ _</w:t>
      </w:r>
    </w:p>
    <w:p w14:paraId="5F0AA03A" w14:textId="77777777" w:rsidR="00F12203" w:rsidRDefault="00000000">
      <w:pPr>
        <w:spacing w:line="264" w:lineRule="auto"/>
      </w:pPr>
      <w:r>
        <w:rPr>
          <w:rFonts w:ascii="Cambria" w:hAnsi="Cambria"/>
        </w:rPr>
        <w:t>Data depunerii proiectului </w:t>
      </w:r>
      <w:r>
        <w:rPr>
          <w:rFonts w:ascii="Cambria" w:hAnsi="Cambria"/>
          <w:color w:val="8F8F8F"/>
        </w:rPr>
        <w:t>_ _ _ _ _ _ _ _ _ _ _ _ _ _ _ _ _ _ _ _ _ _ _ _ _ _ _ _ _ _ _ _ _</w:t>
      </w:r>
    </w:p>
    <w:p w14:paraId="35B1A870" w14:textId="77777777" w:rsidR="00F12203" w:rsidRPr="005E1DEC" w:rsidRDefault="00000000">
      <w:pPr>
        <w:spacing w:line="264" w:lineRule="auto"/>
        <w:rPr>
          <w:lang w:val="pt-BR"/>
        </w:rPr>
      </w:pPr>
      <w:r w:rsidRPr="005E1DEC">
        <w:rPr>
          <w:rFonts w:ascii="Cambria" w:hAnsi="Cambria"/>
          <w:lang w:val="pt-BR"/>
        </w:rPr>
        <w:t>Valoarea publică nerambursabilă a proiectului </w:t>
      </w:r>
      <w:r w:rsidRPr="005E1DEC">
        <w:rPr>
          <w:rFonts w:ascii="Cambria" w:hAnsi="Cambria"/>
          <w:color w:val="8F8F8F"/>
          <w:lang w:val="pt-BR"/>
        </w:rPr>
        <w:t>_ _ _ _ _ _ _ _ _ _ _ _ _ _ _ _ _ _ _</w:t>
      </w:r>
    </w:p>
    <w:p w14:paraId="7B97A295" w14:textId="77777777" w:rsidR="00F12203" w:rsidRDefault="00000000">
      <w:pPr>
        <w:spacing w:line="264" w:lineRule="auto"/>
      </w:pPr>
      <w:r>
        <w:rPr>
          <w:rFonts w:ascii="Cambria" w:hAnsi="Cambria"/>
        </w:rPr>
        <w:t>Valoarea totală a proiectului </w:t>
      </w:r>
      <w:r>
        <w:rPr>
          <w:rFonts w:ascii="Cambria" w:hAnsi="Cambria"/>
          <w:color w:val="8F8F8F"/>
        </w:rPr>
        <w:t>_ _ _ _ _ _ _ _ _ _ _ _ _ _ _ _ _ _ _ _ _ _ _ _ _ _ _ _ _ _ _ _</w:t>
      </w:r>
    </w:p>
    <w:p w14:paraId="03451C6D" w14:textId="77777777" w:rsidR="00F12203" w:rsidRDefault="00000000">
      <w:pPr>
        <w:spacing w:line="204" w:lineRule="auto"/>
        <w:ind w:firstLine="493"/>
      </w:pPr>
      <w:r>
        <w:rPr>
          <w:rFonts w:ascii="Cambria" w:hAnsi="Cambria"/>
        </w:rPr>
        <w:t> </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55"/>
        <w:gridCol w:w="3308"/>
        <w:gridCol w:w="945"/>
        <w:gridCol w:w="945"/>
        <w:gridCol w:w="3497"/>
      </w:tblGrid>
      <w:tr w:rsidR="00F12203" w14:paraId="0D8767E2" w14:textId="77777777">
        <w:tc>
          <w:tcPr>
            <w:tcW w:w="400" w:type="pct"/>
            <w:shd w:val="clear" w:color="auto" w:fill="214F7D"/>
            <w:vAlign w:val="center"/>
          </w:tcPr>
          <w:p w14:paraId="0D604377" w14:textId="77777777" w:rsidR="00F12203" w:rsidRDefault="00000000">
            <w:r>
              <w:rPr>
                <w:rFonts w:ascii="Cambria Bold" w:hAnsi="Cambria Bold"/>
                <w:b/>
                <w:color w:val="FFFFFF"/>
              </w:rPr>
              <w:t>Nr.</w:t>
            </w:r>
            <w:r>
              <w:rPr>
                <w:rFonts w:ascii="Cambria Bold" w:hAnsi="Cambria Bold"/>
                <w:b/>
                <w:color w:val="FFFFFF"/>
              </w:rPr>
              <w:br/>
              <w:t>crt.</w:t>
            </w:r>
          </w:p>
        </w:tc>
        <w:tc>
          <w:tcPr>
            <w:tcW w:w="1750" w:type="pct"/>
            <w:shd w:val="clear" w:color="auto" w:fill="214F7D"/>
            <w:vAlign w:val="center"/>
          </w:tcPr>
          <w:p w14:paraId="4108D2BF" w14:textId="77777777" w:rsidR="00F12203" w:rsidRDefault="00000000">
            <w:r>
              <w:rPr>
                <w:rFonts w:ascii="Cambria Bold" w:hAnsi="Cambria Bold"/>
                <w:b/>
                <w:color w:val="FFFFFF"/>
              </w:rPr>
              <w:t>Criteriu de eligibilitate</w:t>
            </w:r>
          </w:p>
        </w:tc>
        <w:tc>
          <w:tcPr>
            <w:tcW w:w="500" w:type="pct"/>
            <w:shd w:val="clear" w:color="auto" w:fill="214F7D"/>
            <w:vAlign w:val="center"/>
          </w:tcPr>
          <w:p w14:paraId="0A89C1CE" w14:textId="77777777" w:rsidR="00F12203" w:rsidRDefault="00000000">
            <w:pPr>
              <w:keepNext/>
              <w:jc w:val="center"/>
            </w:pPr>
            <w:r>
              <w:rPr>
                <w:rFonts w:ascii="Cambria Bold" w:hAnsi="Cambria Bold"/>
                <w:b/>
                <w:color w:val="FFFFFF"/>
              </w:rPr>
              <w:t>DA</w:t>
            </w:r>
          </w:p>
        </w:tc>
        <w:tc>
          <w:tcPr>
            <w:tcW w:w="500" w:type="pct"/>
            <w:shd w:val="clear" w:color="auto" w:fill="214F7D"/>
            <w:vAlign w:val="center"/>
          </w:tcPr>
          <w:p w14:paraId="61DCBC33" w14:textId="77777777" w:rsidR="00F12203" w:rsidRDefault="00000000">
            <w:pPr>
              <w:keepNext/>
              <w:jc w:val="center"/>
            </w:pPr>
            <w:r>
              <w:rPr>
                <w:rFonts w:ascii="Cambria Bold" w:hAnsi="Cambria Bold"/>
                <w:b/>
                <w:color w:val="FFFFFF"/>
              </w:rPr>
              <w:t>NU</w:t>
            </w:r>
          </w:p>
        </w:tc>
        <w:tc>
          <w:tcPr>
            <w:tcW w:w="0" w:type="auto"/>
            <w:shd w:val="clear" w:color="auto" w:fill="214F7D"/>
            <w:vAlign w:val="center"/>
          </w:tcPr>
          <w:p w14:paraId="6C2CCB7D" w14:textId="77777777" w:rsidR="00F12203" w:rsidRDefault="00000000">
            <w:r>
              <w:rPr>
                <w:rFonts w:ascii="Cambria Bold" w:hAnsi="Cambria Bold"/>
                <w:b/>
                <w:color w:val="FFFFFF"/>
              </w:rPr>
              <w:t>Observații / Justificări</w:t>
            </w:r>
          </w:p>
        </w:tc>
      </w:tr>
      <w:tr w:rsidR="00F12203" w14:paraId="561C3259" w14:textId="77777777">
        <w:trPr>
          <w:trHeight w:val="2700"/>
        </w:trPr>
        <w:tc>
          <w:tcPr>
            <w:tcW w:w="0" w:type="auto"/>
            <w:gridSpan w:val="5"/>
            <w:shd w:val="clear" w:color="auto" w:fill="757575"/>
            <w:vAlign w:val="center"/>
          </w:tcPr>
          <w:p w14:paraId="1EA90B1E" w14:textId="77777777" w:rsidR="00F12203" w:rsidRPr="005E1DEC" w:rsidRDefault="00000000" w:rsidP="005E1DEC">
            <w:pPr>
              <w:ind w:left="197" w:right="197" w:firstLine="493"/>
              <w:jc w:val="both"/>
              <w:rPr>
                <w:rFonts w:ascii="Times New Roman" w:hAnsi="Times New Roman" w:cs="Times New Roman"/>
              </w:rPr>
            </w:pPr>
            <w:r w:rsidRPr="005E1DEC">
              <w:rPr>
                <w:rFonts w:ascii="Times New Roman" w:hAnsi="Times New Roman" w:cs="Times New Roman"/>
                <w:color w:val="FFFFFF"/>
              </w:rPr>
              <w:t>Dacă sunt îndeplinite toate condițiile de mai jos, se va bifa</w:t>
            </w:r>
            <w:r w:rsidRPr="005E1DEC">
              <w:rPr>
                <w:rFonts w:ascii="Times New Roman" w:hAnsi="Times New Roman" w:cs="Times New Roman"/>
                <w:b/>
                <w:color w:val="FFFFFF"/>
              </w:rPr>
              <w:t> DA </w:t>
            </w:r>
            <w:r w:rsidRPr="005E1DEC">
              <w:rPr>
                <w:rFonts w:ascii="Times New Roman" w:hAnsi="Times New Roman" w:cs="Times New Roman"/>
                <w:color w:val="FFFFFF"/>
              </w:rPr>
              <w:t>în fișa de verificare a criteriilor de eligibilitate. În cazul în care sunt identificate neconcordanțe, se va solicita remedierea situației conform cerințelor din Ghidul Solicitantului. În cazul în care solicitantul nu remediază neconcordanța semnalată, se va bifa</w:t>
            </w:r>
            <w:r w:rsidRPr="005E1DEC">
              <w:rPr>
                <w:rFonts w:ascii="Times New Roman" w:hAnsi="Times New Roman" w:cs="Times New Roman"/>
                <w:b/>
                <w:color w:val="FFFFFF"/>
              </w:rPr>
              <w:t> NU </w:t>
            </w:r>
            <w:r w:rsidRPr="005E1DEC">
              <w:rPr>
                <w:rFonts w:ascii="Times New Roman" w:hAnsi="Times New Roman" w:cs="Times New Roman"/>
                <w:color w:val="FFFFFF"/>
              </w:rPr>
              <w:t>și se va menționa acest aspect la rubrica, alături de justificarea privind neîndeplinirea criteriului. În cazul în care situația este remediată, la rubrica</w:t>
            </w:r>
            <w:r w:rsidRPr="005E1DEC">
              <w:rPr>
                <w:rFonts w:ascii="Times New Roman" w:hAnsi="Times New Roman" w:cs="Times New Roman"/>
                <w:b/>
                <w:color w:val="FFFFFF"/>
              </w:rPr>
              <w:t> Observații </w:t>
            </w:r>
            <w:r w:rsidRPr="005E1DEC">
              <w:rPr>
                <w:rFonts w:ascii="Times New Roman" w:hAnsi="Times New Roman" w:cs="Times New Roman"/>
                <w:color w:val="FFFFFF"/>
              </w:rPr>
              <w:t>se va specifica mențiunea</w:t>
            </w:r>
            <w:r w:rsidRPr="005E1DEC">
              <w:rPr>
                <w:rFonts w:ascii="Times New Roman" w:hAnsi="Times New Roman" w:cs="Times New Roman"/>
                <w:b/>
                <w:color w:val="FFFFFF"/>
              </w:rPr>
              <w:t> Criteriul este îndeplinit ca urmare a răspunsului la solicitarea de clarificări </w:t>
            </w:r>
            <w:r w:rsidRPr="005E1DEC">
              <w:rPr>
                <w:rFonts w:ascii="Times New Roman" w:hAnsi="Times New Roman" w:cs="Times New Roman"/>
                <w:color w:val="FFFFFF"/>
              </w:rPr>
              <w:t>și se va bifa</w:t>
            </w:r>
            <w:r w:rsidRPr="005E1DEC">
              <w:rPr>
                <w:rFonts w:ascii="Times New Roman" w:hAnsi="Times New Roman" w:cs="Times New Roman"/>
                <w:b/>
                <w:color w:val="FFFFFF"/>
              </w:rPr>
              <w:t> DA</w:t>
            </w:r>
            <w:r w:rsidRPr="005E1DEC">
              <w:rPr>
                <w:rFonts w:ascii="Times New Roman" w:hAnsi="Times New Roman" w:cs="Times New Roman"/>
                <w:color w:val="FFFFFF"/>
              </w:rPr>
              <w:t>.</w:t>
            </w:r>
          </w:p>
        </w:tc>
      </w:tr>
      <w:tr w:rsidR="00F12203" w:rsidRPr="005E1DEC" w14:paraId="6650E787" w14:textId="77777777">
        <w:trPr>
          <w:trHeight w:val="540"/>
        </w:trPr>
        <w:tc>
          <w:tcPr>
            <w:tcW w:w="0" w:type="auto"/>
            <w:vMerge w:val="restart"/>
            <w:vAlign w:val="center"/>
          </w:tcPr>
          <w:p w14:paraId="12C45FDE" w14:textId="77777777" w:rsidR="00F12203" w:rsidRDefault="00000000">
            <w:r>
              <w:rPr>
                <w:rFonts w:ascii="Cambria Bold" w:hAnsi="Cambria Bold"/>
                <w:b/>
                <w:color w:val="1B4167"/>
              </w:rPr>
              <w:t>EG 1</w:t>
            </w:r>
          </w:p>
        </w:tc>
        <w:tc>
          <w:tcPr>
            <w:tcW w:w="0" w:type="auto"/>
            <w:vAlign w:val="center"/>
          </w:tcPr>
          <w:p w14:paraId="129E91D5" w14:textId="12D8F0E6" w:rsidR="00F12203" w:rsidRPr="005E1DEC" w:rsidRDefault="00000000" w:rsidP="005E1DEC">
            <w:pPr>
              <w:jc w:val="both"/>
              <w:rPr>
                <w:lang w:val="pt-BR"/>
              </w:rPr>
            </w:pPr>
            <w:r w:rsidRPr="005E1DEC">
              <w:rPr>
                <w:rFonts w:ascii="Cambria Bold" w:hAnsi="Cambria Bold"/>
                <w:b/>
                <w:color w:val="1B4167"/>
                <w:lang w:val="pt-BR"/>
              </w:rPr>
              <w:t>Solicitantul se angajează ca activele corporale şi necorporale rezultate din implementarea proiectului să fie incluse în categoria</w:t>
            </w:r>
            <w:r w:rsidR="005E1DEC" w:rsidRPr="005E1DEC">
              <w:rPr>
                <w:rFonts w:ascii="Cambria Bold" w:hAnsi="Cambria Bold"/>
                <w:b/>
                <w:color w:val="1B4167"/>
                <w:lang w:val="pt-BR"/>
              </w:rPr>
              <w:t xml:space="preserve"> </w:t>
            </w:r>
            <w:r w:rsidRPr="005E1DEC">
              <w:rPr>
                <w:rFonts w:ascii="Cambria Bold" w:hAnsi="Cambria Bold"/>
                <w:b/>
                <w:color w:val="1B4167"/>
                <w:lang w:val="pt-BR"/>
              </w:rPr>
              <w:t xml:space="preserve">activelor proprii ale beneficiarului şi să fie utilizate pentru activitatea care a beneficiat de finanţare nerambursabilă pentru </w:t>
            </w:r>
            <w:r w:rsidRPr="005E1DEC">
              <w:rPr>
                <w:rFonts w:ascii="Cambria Bold" w:hAnsi="Cambria Bold"/>
                <w:b/>
                <w:color w:val="1B4167"/>
                <w:lang w:val="pt-BR"/>
              </w:rPr>
              <w:lastRenderedPageBreak/>
              <w:t>minimum 5</w:t>
            </w:r>
            <w:r w:rsidR="005E1DEC" w:rsidRPr="005E1DEC">
              <w:rPr>
                <w:rFonts w:ascii="Cambria Bold" w:hAnsi="Cambria Bold"/>
                <w:b/>
                <w:color w:val="1B4167"/>
                <w:lang w:val="pt-BR"/>
              </w:rPr>
              <w:t xml:space="preserve"> </w:t>
            </w:r>
            <w:r w:rsidRPr="005E1DEC">
              <w:rPr>
                <w:rFonts w:ascii="Cambria Bold" w:hAnsi="Cambria Bold"/>
                <w:b/>
                <w:color w:val="1B4167"/>
                <w:lang w:val="pt-BR"/>
              </w:rPr>
              <w:t>ani de la data efectuării ultimei plăţi;</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F12203" w:rsidRPr="005E1DEC" w14:paraId="77612DDE" w14:textId="77777777">
              <w:trPr>
                <w:trHeight w:val="420"/>
                <w:jc w:val="center"/>
              </w:trPr>
              <w:tc>
                <w:tcPr>
                  <w:tcW w:w="0" w:type="auto"/>
                  <w:shd w:val="clear" w:color="auto" w:fill="DDDDDD"/>
                  <w:vAlign w:val="center"/>
                </w:tcPr>
                <w:p w14:paraId="684D451C" w14:textId="77777777" w:rsidR="00F12203" w:rsidRPr="005E1DEC" w:rsidRDefault="00000000">
                  <w:pPr>
                    <w:keepNext/>
                    <w:jc w:val="center"/>
                    <w:rPr>
                      <w:lang w:val="pt-BR"/>
                    </w:rPr>
                  </w:pPr>
                  <w:r w:rsidRPr="005E1DEC">
                    <w:rPr>
                      <w:rFonts w:ascii="Cambria" w:hAnsi="Cambria"/>
                      <w:lang w:val="pt-BR"/>
                    </w:rPr>
                    <w:lastRenderedPageBreak/>
                    <w:t> </w:t>
                  </w:r>
                </w:p>
              </w:tc>
            </w:tr>
          </w:tbl>
          <w:p w14:paraId="662990A9" w14:textId="77777777" w:rsidR="00F12203" w:rsidRPr="005E1DEC" w:rsidRDefault="00F12203">
            <w:pPr>
              <w:rPr>
                <w:lang w:val="pt-BR"/>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F12203" w:rsidRPr="005E1DEC" w14:paraId="7D4B8226" w14:textId="77777777">
              <w:trPr>
                <w:trHeight w:val="420"/>
                <w:jc w:val="center"/>
              </w:trPr>
              <w:tc>
                <w:tcPr>
                  <w:tcW w:w="0" w:type="auto"/>
                  <w:shd w:val="clear" w:color="auto" w:fill="DDDDDD"/>
                  <w:vAlign w:val="center"/>
                </w:tcPr>
                <w:p w14:paraId="639F9CB4" w14:textId="77777777" w:rsidR="00F12203" w:rsidRPr="005E1DEC" w:rsidRDefault="00000000">
                  <w:pPr>
                    <w:keepNext/>
                    <w:jc w:val="center"/>
                    <w:rPr>
                      <w:lang w:val="pt-BR"/>
                    </w:rPr>
                  </w:pPr>
                  <w:r w:rsidRPr="005E1DEC">
                    <w:rPr>
                      <w:rFonts w:ascii="Cambria" w:hAnsi="Cambria"/>
                      <w:lang w:val="pt-BR"/>
                    </w:rPr>
                    <w:t> </w:t>
                  </w:r>
                </w:p>
              </w:tc>
            </w:tr>
          </w:tbl>
          <w:p w14:paraId="54CCE710" w14:textId="77777777" w:rsidR="00F12203" w:rsidRPr="005E1DEC" w:rsidRDefault="00F12203">
            <w:pPr>
              <w:rPr>
                <w:lang w:val="pt-BR"/>
              </w:rPr>
            </w:pPr>
          </w:p>
        </w:tc>
        <w:tc>
          <w:tcPr>
            <w:tcW w:w="0" w:type="auto"/>
            <w:vMerge w:val="restart"/>
          </w:tcPr>
          <w:p w14:paraId="53C92302" w14:textId="77777777" w:rsidR="00F12203" w:rsidRPr="005E1DEC" w:rsidRDefault="00F12203">
            <w:pPr>
              <w:rPr>
                <w:lang w:val="pt-BR"/>
              </w:rPr>
            </w:pPr>
          </w:p>
        </w:tc>
      </w:tr>
      <w:tr w:rsidR="00F12203" w:rsidRPr="003A6847" w14:paraId="77DB4FF2" w14:textId="77777777">
        <w:tc>
          <w:tcPr>
            <w:tcW w:w="0" w:type="dxa"/>
            <w:vMerge/>
          </w:tcPr>
          <w:p w14:paraId="48CF2426" w14:textId="77777777" w:rsidR="00F12203" w:rsidRPr="005E1DEC" w:rsidRDefault="00F12203">
            <w:pPr>
              <w:rPr>
                <w:lang w:val="pt-BR"/>
              </w:rPr>
            </w:pPr>
          </w:p>
        </w:tc>
        <w:tc>
          <w:tcPr>
            <w:tcW w:w="0" w:type="auto"/>
          </w:tcPr>
          <w:p w14:paraId="4DAA942E" w14:textId="3B1C7C56" w:rsidR="00F12203" w:rsidRPr="003A6847" w:rsidRDefault="00000000" w:rsidP="005E1DEC">
            <w:pPr>
              <w:jc w:val="both"/>
              <w:rPr>
                <w:lang w:val="pt-BR"/>
              </w:rPr>
            </w:pPr>
            <w:r w:rsidRPr="003A6847">
              <w:rPr>
                <w:rFonts w:ascii="Cambria" w:hAnsi="Cambria"/>
                <w:lang w:val="pt-BR"/>
              </w:rPr>
              <w:t>Se verifică</w:t>
            </w:r>
            <w:r w:rsidR="005E1DEC" w:rsidRPr="003A6847">
              <w:rPr>
                <w:rFonts w:ascii="Cambria" w:hAnsi="Cambria"/>
                <w:lang w:val="pt-BR"/>
              </w:rPr>
              <w:t xml:space="preserve"> </w:t>
            </w:r>
            <w:r w:rsidRPr="003A6847">
              <w:rPr>
                <w:rFonts w:ascii="Cambria" w:hAnsi="Cambria"/>
                <w:lang w:val="pt-BR"/>
              </w:rPr>
              <w:t>Declarație pe proprie răspundere semnată de reprezentantul legal alsolicitantului care conține angajamentul clar că activele corporale și</w:t>
            </w:r>
            <w:r w:rsidR="003A6847" w:rsidRPr="003A6847">
              <w:rPr>
                <w:rFonts w:ascii="Cambria" w:hAnsi="Cambria"/>
                <w:lang w:val="pt-BR"/>
              </w:rPr>
              <w:t xml:space="preserve"> </w:t>
            </w:r>
            <w:r w:rsidRPr="003A6847">
              <w:rPr>
                <w:rFonts w:ascii="Cambria" w:hAnsi="Cambria"/>
                <w:lang w:val="pt-BR"/>
              </w:rPr>
              <w:t>necorporale rezultate vor fi incluse în patrimoniu și utilizate pentruactivitatea finanțată minimum 5 ani de la ultima plată si include</w:t>
            </w:r>
            <w:r w:rsidR="003A6847">
              <w:rPr>
                <w:rFonts w:ascii="Cambria" w:hAnsi="Cambria"/>
                <w:lang w:val="pt-BR"/>
              </w:rPr>
              <w:t xml:space="preserve"> </w:t>
            </w:r>
            <w:r w:rsidRPr="003A6847">
              <w:rPr>
                <w:rFonts w:ascii="Cambria" w:hAnsi="Cambria"/>
                <w:lang w:val="pt-BR"/>
              </w:rPr>
              <w:t>mențiunea privind înțelegerea consecințelor nerespectării obligației(recuperarea finanțării).</w:t>
            </w:r>
          </w:p>
        </w:tc>
        <w:tc>
          <w:tcPr>
            <w:tcW w:w="0" w:type="dxa"/>
            <w:vMerge/>
          </w:tcPr>
          <w:p w14:paraId="24038267" w14:textId="77777777" w:rsidR="00F12203" w:rsidRPr="003A6847" w:rsidRDefault="00F12203">
            <w:pPr>
              <w:rPr>
                <w:lang w:val="pt-BR"/>
              </w:rPr>
            </w:pPr>
          </w:p>
        </w:tc>
        <w:tc>
          <w:tcPr>
            <w:tcW w:w="0" w:type="dxa"/>
            <w:vMerge/>
          </w:tcPr>
          <w:p w14:paraId="35AE6D27" w14:textId="77777777" w:rsidR="00F12203" w:rsidRPr="003A6847" w:rsidRDefault="00F12203">
            <w:pPr>
              <w:rPr>
                <w:lang w:val="pt-BR"/>
              </w:rPr>
            </w:pPr>
          </w:p>
        </w:tc>
        <w:tc>
          <w:tcPr>
            <w:tcW w:w="0" w:type="dxa"/>
            <w:vMerge/>
          </w:tcPr>
          <w:p w14:paraId="7F9E52CC" w14:textId="77777777" w:rsidR="00F12203" w:rsidRPr="003A6847" w:rsidRDefault="00F12203">
            <w:pPr>
              <w:rPr>
                <w:lang w:val="pt-BR"/>
              </w:rPr>
            </w:pPr>
          </w:p>
        </w:tc>
      </w:tr>
      <w:tr w:rsidR="00F12203" w:rsidRPr="005E1DEC" w14:paraId="59B83862" w14:textId="77777777">
        <w:trPr>
          <w:trHeight w:val="540"/>
        </w:trPr>
        <w:tc>
          <w:tcPr>
            <w:tcW w:w="0" w:type="auto"/>
            <w:vMerge w:val="restart"/>
            <w:vAlign w:val="center"/>
          </w:tcPr>
          <w:p w14:paraId="3396F039" w14:textId="77777777" w:rsidR="00F12203" w:rsidRDefault="00000000">
            <w:r>
              <w:rPr>
                <w:rFonts w:ascii="Cambria Bold" w:hAnsi="Cambria Bold"/>
                <w:b/>
                <w:color w:val="1B4167"/>
              </w:rPr>
              <w:t>EG 2</w:t>
            </w:r>
          </w:p>
        </w:tc>
        <w:tc>
          <w:tcPr>
            <w:tcW w:w="0" w:type="auto"/>
            <w:vAlign w:val="center"/>
          </w:tcPr>
          <w:p w14:paraId="408A978B" w14:textId="77777777" w:rsidR="00F12203" w:rsidRPr="005E1DEC" w:rsidRDefault="00000000" w:rsidP="005E1DEC">
            <w:pPr>
              <w:jc w:val="both"/>
              <w:rPr>
                <w:lang w:val="pt-BR"/>
              </w:rPr>
            </w:pPr>
            <w:r w:rsidRPr="005E1DEC">
              <w:rPr>
                <w:rFonts w:ascii="Cambria Bold" w:hAnsi="Cambria Bold"/>
                <w:b/>
                <w:color w:val="1B4167"/>
                <w:lang w:val="pt-BR"/>
              </w:rPr>
              <w:t>Investiția trebuie să se realizeze pe teritoriul GAL;</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F12203" w:rsidRPr="005E1DEC" w14:paraId="1DC3166D" w14:textId="77777777">
              <w:trPr>
                <w:trHeight w:val="420"/>
                <w:jc w:val="center"/>
              </w:trPr>
              <w:tc>
                <w:tcPr>
                  <w:tcW w:w="0" w:type="auto"/>
                  <w:shd w:val="clear" w:color="auto" w:fill="DDDDDD"/>
                  <w:vAlign w:val="center"/>
                </w:tcPr>
                <w:p w14:paraId="1FE48B5C" w14:textId="77777777" w:rsidR="00F12203" w:rsidRPr="005E1DEC" w:rsidRDefault="00000000">
                  <w:pPr>
                    <w:keepNext/>
                    <w:jc w:val="center"/>
                    <w:rPr>
                      <w:lang w:val="pt-BR"/>
                    </w:rPr>
                  </w:pPr>
                  <w:r w:rsidRPr="005E1DEC">
                    <w:rPr>
                      <w:rFonts w:ascii="Cambria" w:hAnsi="Cambria"/>
                      <w:lang w:val="pt-BR"/>
                    </w:rPr>
                    <w:t> </w:t>
                  </w:r>
                </w:p>
              </w:tc>
            </w:tr>
          </w:tbl>
          <w:p w14:paraId="60400A72" w14:textId="77777777" w:rsidR="00F12203" w:rsidRPr="005E1DEC" w:rsidRDefault="00F12203">
            <w:pPr>
              <w:rPr>
                <w:lang w:val="pt-BR"/>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F12203" w:rsidRPr="005E1DEC" w14:paraId="35E0BEDF" w14:textId="77777777">
              <w:trPr>
                <w:trHeight w:val="420"/>
                <w:jc w:val="center"/>
              </w:trPr>
              <w:tc>
                <w:tcPr>
                  <w:tcW w:w="0" w:type="auto"/>
                  <w:shd w:val="clear" w:color="auto" w:fill="DDDDDD"/>
                  <w:vAlign w:val="center"/>
                </w:tcPr>
                <w:p w14:paraId="13DD8FC2" w14:textId="77777777" w:rsidR="00F12203" w:rsidRPr="005E1DEC" w:rsidRDefault="00000000">
                  <w:pPr>
                    <w:keepNext/>
                    <w:jc w:val="center"/>
                    <w:rPr>
                      <w:lang w:val="pt-BR"/>
                    </w:rPr>
                  </w:pPr>
                  <w:r w:rsidRPr="005E1DEC">
                    <w:rPr>
                      <w:rFonts w:ascii="Cambria" w:hAnsi="Cambria"/>
                      <w:lang w:val="pt-BR"/>
                    </w:rPr>
                    <w:t> </w:t>
                  </w:r>
                </w:p>
              </w:tc>
            </w:tr>
          </w:tbl>
          <w:p w14:paraId="0A075019" w14:textId="77777777" w:rsidR="00F12203" w:rsidRPr="005E1DEC" w:rsidRDefault="00F12203">
            <w:pPr>
              <w:rPr>
                <w:lang w:val="pt-BR"/>
              </w:rPr>
            </w:pPr>
          </w:p>
        </w:tc>
        <w:tc>
          <w:tcPr>
            <w:tcW w:w="0" w:type="auto"/>
            <w:vMerge w:val="restart"/>
          </w:tcPr>
          <w:p w14:paraId="559895D0" w14:textId="77777777" w:rsidR="00F12203" w:rsidRPr="005E1DEC" w:rsidRDefault="00F12203">
            <w:pPr>
              <w:rPr>
                <w:lang w:val="pt-BR"/>
              </w:rPr>
            </w:pPr>
          </w:p>
        </w:tc>
      </w:tr>
      <w:tr w:rsidR="00F12203" w:rsidRPr="005E1DEC" w14:paraId="78F99D5F" w14:textId="77777777">
        <w:tc>
          <w:tcPr>
            <w:tcW w:w="0" w:type="dxa"/>
            <w:vMerge/>
          </w:tcPr>
          <w:p w14:paraId="0B57F00E" w14:textId="77777777" w:rsidR="00F12203" w:rsidRPr="005E1DEC" w:rsidRDefault="00F12203">
            <w:pPr>
              <w:rPr>
                <w:lang w:val="pt-BR"/>
              </w:rPr>
            </w:pPr>
          </w:p>
        </w:tc>
        <w:tc>
          <w:tcPr>
            <w:tcW w:w="0" w:type="auto"/>
          </w:tcPr>
          <w:p w14:paraId="47A10481" w14:textId="55C8C922" w:rsidR="00F12203" w:rsidRPr="005E1DEC" w:rsidRDefault="00000000" w:rsidP="003A6847">
            <w:pPr>
              <w:jc w:val="both"/>
              <w:rPr>
                <w:lang w:val="pt-BR"/>
              </w:rPr>
            </w:pPr>
            <w:r w:rsidRPr="005E1DEC">
              <w:rPr>
                <w:rFonts w:ascii="Cambria" w:hAnsi="Cambria"/>
                <w:lang w:val="pt-BR"/>
              </w:rPr>
              <w:t>Expertul verifică, în cadrul documentației atașate de către solicitant, ca</w:t>
            </w:r>
            <w:r w:rsidR="005E1DEC">
              <w:rPr>
                <w:rFonts w:ascii="Cambria" w:hAnsi="Cambria"/>
                <w:lang w:val="pt-BR"/>
              </w:rPr>
              <w:t xml:space="preserve"> </w:t>
            </w:r>
            <w:r w:rsidRPr="005E1DEC">
              <w:rPr>
                <w:rFonts w:ascii="Cambria" w:hAnsi="Cambria"/>
                <w:lang w:val="pt-BR"/>
              </w:rPr>
              <w:t>locația implementării a investiției propuse să fie pe teritoriul GAL.</w:t>
            </w:r>
            <w:r w:rsidR="005E1DEC">
              <w:rPr>
                <w:rFonts w:ascii="Cambria" w:hAnsi="Cambria"/>
                <w:lang w:val="pt-BR"/>
              </w:rPr>
              <w:t xml:space="preserve"> </w:t>
            </w:r>
            <w:r w:rsidRPr="005E1DEC">
              <w:rPr>
                <w:rFonts w:ascii="Cambria" w:hAnsi="Cambria"/>
                <w:lang w:val="pt-BR"/>
              </w:rPr>
              <w:t>Se verifică:Studiul de Fezabilitate/DALI/Memoriu justificativ/Proiect Tehnic</w:t>
            </w:r>
          </w:p>
        </w:tc>
        <w:tc>
          <w:tcPr>
            <w:tcW w:w="0" w:type="dxa"/>
            <w:vMerge/>
          </w:tcPr>
          <w:p w14:paraId="0736A448" w14:textId="77777777" w:rsidR="00F12203" w:rsidRPr="005E1DEC" w:rsidRDefault="00F12203">
            <w:pPr>
              <w:rPr>
                <w:lang w:val="pt-BR"/>
              </w:rPr>
            </w:pPr>
          </w:p>
        </w:tc>
        <w:tc>
          <w:tcPr>
            <w:tcW w:w="0" w:type="dxa"/>
            <w:vMerge/>
          </w:tcPr>
          <w:p w14:paraId="56490258" w14:textId="77777777" w:rsidR="00F12203" w:rsidRPr="005E1DEC" w:rsidRDefault="00F12203">
            <w:pPr>
              <w:rPr>
                <w:lang w:val="pt-BR"/>
              </w:rPr>
            </w:pPr>
          </w:p>
        </w:tc>
        <w:tc>
          <w:tcPr>
            <w:tcW w:w="0" w:type="dxa"/>
            <w:vMerge/>
          </w:tcPr>
          <w:p w14:paraId="49EBDFE8" w14:textId="77777777" w:rsidR="00F12203" w:rsidRPr="005E1DEC" w:rsidRDefault="00F12203">
            <w:pPr>
              <w:rPr>
                <w:lang w:val="pt-BR"/>
              </w:rPr>
            </w:pPr>
          </w:p>
        </w:tc>
      </w:tr>
      <w:tr w:rsidR="00F12203" w:rsidRPr="005E1DEC" w14:paraId="1DA3BB73" w14:textId="77777777">
        <w:trPr>
          <w:trHeight w:val="540"/>
        </w:trPr>
        <w:tc>
          <w:tcPr>
            <w:tcW w:w="0" w:type="auto"/>
            <w:vMerge w:val="restart"/>
            <w:vAlign w:val="center"/>
          </w:tcPr>
          <w:p w14:paraId="1B173A67" w14:textId="77777777" w:rsidR="00F12203" w:rsidRDefault="00000000">
            <w:r>
              <w:rPr>
                <w:rFonts w:ascii="Cambria Bold" w:hAnsi="Cambria Bold"/>
                <w:b/>
                <w:color w:val="1B4167"/>
              </w:rPr>
              <w:t>EG 3</w:t>
            </w:r>
          </w:p>
        </w:tc>
        <w:tc>
          <w:tcPr>
            <w:tcW w:w="0" w:type="auto"/>
            <w:vAlign w:val="center"/>
          </w:tcPr>
          <w:p w14:paraId="652842AE" w14:textId="77777777" w:rsidR="00F12203" w:rsidRPr="005E1DEC" w:rsidRDefault="00000000" w:rsidP="003A6847">
            <w:pPr>
              <w:jc w:val="both"/>
              <w:rPr>
                <w:lang w:val="pt-BR"/>
              </w:rPr>
            </w:pPr>
            <w:r w:rsidRPr="005E1DEC">
              <w:rPr>
                <w:rFonts w:ascii="Cambria Bold" w:hAnsi="Cambria Bold"/>
                <w:b/>
                <w:color w:val="1B4167"/>
                <w:lang w:val="pt-BR"/>
              </w:rPr>
              <w:t>Solicitantul trebuie să facă dovada proprietății/administrării terenului/construcției pe care se realizează investiția;</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F12203" w:rsidRPr="005E1DEC" w14:paraId="23EA418F" w14:textId="77777777">
              <w:trPr>
                <w:trHeight w:val="420"/>
                <w:jc w:val="center"/>
              </w:trPr>
              <w:tc>
                <w:tcPr>
                  <w:tcW w:w="0" w:type="auto"/>
                  <w:shd w:val="clear" w:color="auto" w:fill="DDDDDD"/>
                  <w:vAlign w:val="center"/>
                </w:tcPr>
                <w:p w14:paraId="5492EF11" w14:textId="77777777" w:rsidR="00F12203" w:rsidRPr="005E1DEC" w:rsidRDefault="00000000">
                  <w:pPr>
                    <w:keepNext/>
                    <w:jc w:val="center"/>
                    <w:rPr>
                      <w:lang w:val="pt-BR"/>
                    </w:rPr>
                  </w:pPr>
                  <w:r w:rsidRPr="005E1DEC">
                    <w:rPr>
                      <w:rFonts w:ascii="Cambria" w:hAnsi="Cambria"/>
                      <w:lang w:val="pt-BR"/>
                    </w:rPr>
                    <w:t> </w:t>
                  </w:r>
                </w:p>
              </w:tc>
            </w:tr>
          </w:tbl>
          <w:p w14:paraId="6CE1D161" w14:textId="77777777" w:rsidR="00F12203" w:rsidRPr="005E1DEC" w:rsidRDefault="00F12203">
            <w:pPr>
              <w:rPr>
                <w:lang w:val="pt-BR"/>
              </w:rPr>
            </w:pP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F12203" w:rsidRPr="005E1DEC" w14:paraId="2C932FDF" w14:textId="77777777">
              <w:trPr>
                <w:trHeight w:val="420"/>
                <w:jc w:val="center"/>
              </w:trPr>
              <w:tc>
                <w:tcPr>
                  <w:tcW w:w="0" w:type="auto"/>
                  <w:shd w:val="clear" w:color="auto" w:fill="DDDDDD"/>
                  <w:vAlign w:val="center"/>
                </w:tcPr>
                <w:p w14:paraId="2E2A6C8D" w14:textId="77777777" w:rsidR="00F12203" w:rsidRPr="005E1DEC" w:rsidRDefault="00000000">
                  <w:pPr>
                    <w:keepNext/>
                    <w:jc w:val="center"/>
                    <w:rPr>
                      <w:lang w:val="pt-BR"/>
                    </w:rPr>
                  </w:pPr>
                  <w:r w:rsidRPr="005E1DEC">
                    <w:rPr>
                      <w:rFonts w:ascii="Cambria" w:hAnsi="Cambria"/>
                      <w:lang w:val="pt-BR"/>
                    </w:rPr>
                    <w:t> </w:t>
                  </w:r>
                </w:p>
              </w:tc>
            </w:tr>
          </w:tbl>
          <w:p w14:paraId="25A03EE7" w14:textId="77777777" w:rsidR="00F12203" w:rsidRPr="005E1DEC" w:rsidRDefault="00F12203">
            <w:pPr>
              <w:rPr>
                <w:lang w:val="pt-BR"/>
              </w:rPr>
            </w:pPr>
          </w:p>
        </w:tc>
        <w:tc>
          <w:tcPr>
            <w:tcW w:w="0" w:type="auto"/>
            <w:vMerge w:val="restart"/>
          </w:tcPr>
          <w:p w14:paraId="0F99E2F0" w14:textId="77777777" w:rsidR="00F12203" w:rsidRPr="005E1DEC" w:rsidRDefault="00F12203">
            <w:pPr>
              <w:rPr>
                <w:lang w:val="pt-BR"/>
              </w:rPr>
            </w:pPr>
          </w:p>
        </w:tc>
      </w:tr>
      <w:tr w:rsidR="00F12203" w:rsidRPr="005E1DEC" w14:paraId="6427DBA3" w14:textId="77777777">
        <w:tc>
          <w:tcPr>
            <w:tcW w:w="0" w:type="dxa"/>
            <w:vMerge/>
          </w:tcPr>
          <w:p w14:paraId="2D5AEF57" w14:textId="77777777" w:rsidR="00F12203" w:rsidRPr="005E1DEC" w:rsidRDefault="00F12203">
            <w:pPr>
              <w:rPr>
                <w:lang w:val="pt-BR"/>
              </w:rPr>
            </w:pPr>
          </w:p>
        </w:tc>
        <w:tc>
          <w:tcPr>
            <w:tcW w:w="0" w:type="auto"/>
          </w:tcPr>
          <w:p w14:paraId="149C97CD" w14:textId="77777777" w:rsidR="00F12203" w:rsidRDefault="00000000" w:rsidP="003A6847">
            <w:pPr>
              <w:spacing w:line="360" w:lineRule="auto"/>
              <w:jc w:val="both"/>
            </w:pPr>
            <w:r>
              <w:rPr>
                <w:rFonts w:ascii="Cambria" w:hAnsi="Cambria"/>
              </w:rPr>
              <w:t>Se verifică, după caz:</w:t>
            </w:r>
          </w:p>
          <w:p w14:paraId="567859FB" w14:textId="77777777" w:rsidR="00F12203" w:rsidRDefault="00000000" w:rsidP="003A6847">
            <w:pPr>
              <w:pStyle w:val="Listparagraf"/>
              <w:numPr>
                <w:ilvl w:val="0"/>
                <w:numId w:val="1"/>
              </w:numPr>
              <w:jc w:val="both"/>
            </w:pPr>
            <w:r>
              <w:rPr>
                <w:rFonts w:ascii="Cambria" w:hAnsi="Cambria"/>
              </w:rPr>
              <w:t xml:space="preserve"> Inventarul bunurilor ce aparţin domeniului public al comunei/ comunelor, ı̂ntocmit conform legislaţiei ı̂n vigoare privind proprietatea publică şi regimul juridic al acesteia, atestat prin </w:t>
            </w:r>
            <w:r>
              <w:rPr>
                <w:rFonts w:ascii="Cambria" w:hAnsi="Cambria"/>
              </w:rPr>
              <w:lastRenderedPageBreak/>
              <w:t>Hotărâre a Guvernului şi publicat ı̂n Monitorul Oficial al României.</w:t>
            </w:r>
          </w:p>
          <w:p w14:paraId="6220C919" w14:textId="77777777" w:rsidR="00F12203" w:rsidRDefault="00000000" w:rsidP="003A6847">
            <w:pPr>
              <w:spacing w:line="360" w:lineRule="auto"/>
              <w:ind w:firstLine="493"/>
              <w:jc w:val="both"/>
            </w:pPr>
            <w:r>
              <w:rPr>
                <w:rFonts w:ascii="Cambria" w:hAnsi="Cambria"/>
              </w:rPr>
              <w:t>şi/sau</w:t>
            </w:r>
          </w:p>
          <w:p w14:paraId="1ECFB8E6" w14:textId="77777777" w:rsidR="00F12203" w:rsidRDefault="00000000" w:rsidP="003A6847">
            <w:pPr>
              <w:pStyle w:val="Listparagraf"/>
              <w:numPr>
                <w:ilvl w:val="0"/>
                <w:numId w:val="2"/>
              </w:numPr>
              <w:jc w:val="both"/>
            </w:pPr>
            <w:r>
              <w:rPr>
                <w:rFonts w:ascii="Cambria" w:hAnsi="Cambria"/>
              </w:rPr>
              <w:t xml:space="preserve">- Hotărârea Consiliului Local privind aprobarea modificărilor şi/sau completărilor la inventar ı̂n sensul includerii ı̂n domeniul public </w:t>
            </w:r>
            <w:proofErr w:type="gramStart"/>
            <w:r>
              <w:rPr>
                <w:rFonts w:ascii="Cambria" w:hAnsi="Cambria"/>
              </w:rPr>
              <w:t>a</w:t>
            </w:r>
            <w:proofErr w:type="gramEnd"/>
            <w:r>
              <w:rPr>
                <w:rFonts w:ascii="Cambria" w:hAnsi="Cambria"/>
              </w:rPr>
              <w:t xml:space="preserve"> altor bunuri (supusă controlului de legalitate al Prefectului, în condiţiile legii)</w:t>
            </w:r>
          </w:p>
          <w:p w14:paraId="21F509DA" w14:textId="77777777" w:rsidR="00F12203" w:rsidRDefault="00000000" w:rsidP="003A6847">
            <w:pPr>
              <w:spacing w:line="360" w:lineRule="auto"/>
              <w:ind w:firstLine="493"/>
              <w:jc w:val="both"/>
            </w:pPr>
            <w:r>
              <w:rPr>
                <w:rFonts w:ascii="Cambria" w:hAnsi="Cambria"/>
              </w:rPr>
              <w:t>şi/sau</w:t>
            </w:r>
          </w:p>
          <w:p w14:paraId="5087AFCF" w14:textId="77777777" w:rsidR="00F12203" w:rsidRPr="005E1DEC" w:rsidRDefault="00000000" w:rsidP="003A6847">
            <w:pPr>
              <w:pStyle w:val="Listparagraf"/>
              <w:numPr>
                <w:ilvl w:val="0"/>
                <w:numId w:val="3"/>
              </w:numPr>
              <w:jc w:val="both"/>
              <w:rPr>
                <w:lang w:val="pt-BR"/>
              </w:rPr>
            </w:pPr>
            <w:r w:rsidRPr="005E1DEC">
              <w:rPr>
                <w:rFonts w:ascii="Cambria" w:hAnsi="Cambria"/>
                <w:lang w:val="pt-BR"/>
              </w:rPr>
              <w:t>Documente doveditoare de către ONG-uri/etc privind dreptul de proprietate /administrare pe o perioadă de 10 ani, asupra bunurilor imobile la care se vor efectua lucrări/dotări, conform cererii de finanţare;</w:t>
            </w:r>
          </w:p>
          <w:p w14:paraId="00707A36" w14:textId="77777777" w:rsidR="00F12203" w:rsidRDefault="00000000" w:rsidP="003A6847">
            <w:pPr>
              <w:spacing w:line="360" w:lineRule="auto"/>
              <w:ind w:firstLine="493"/>
              <w:jc w:val="both"/>
            </w:pPr>
            <w:r>
              <w:rPr>
                <w:rFonts w:ascii="Cambria" w:hAnsi="Cambria"/>
              </w:rPr>
              <w:t>şi/sau</w:t>
            </w:r>
          </w:p>
          <w:p w14:paraId="760D0D35" w14:textId="77777777" w:rsidR="00F12203" w:rsidRPr="005E1DEC" w:rsidRDefault="00000000" w:rsidP="003A6847">
            <w:pPr>
              <w:pStyle w:val="Listparagraf"/>
              <w:numPr>
                <w:ilvl w:val="0"/>
                <w:numId w:val="4"/>
              </w:numPr>
              <w:jc w:val="both"/>
              <w:rPr>
                <w:lang w:val="pt-BR"/>
              </w:rPr>
            </w:pPr>
            <w:r w:rsidRPr="005E1DEC">
              <w:rPr>
                <w:rFonts w:ascii="Cambria" w:hAnsi="Cambria"/>
                <w:lang w:val="pt-BR"/>
              </w:rPr>
              <w:t>Documente doveditoare a dreptului de proprietate/ administrare pe o perioadă de minimum 10 ani asupra bunurilor imobile care fac obiectul realizării investiţiei propuse (pentru solicitanţi cu forme de organizare carora nu se aplică documentele de mai sus)</w:t>
            </w:r>
          </w:p>
          <w:p w14:paraId="6DC08ECE" w14:textId="77777777" w:rsidR="00F12203" w:rsidRDefault="00000000" w:rsidP="003A6847">
            <w:pPr>
              <w:spacing w:line="360" w:lineRule="auto"/>
              <w:ind w:firstLine="493"/>
              <w:jc w:val="both"/>
            </w:pPr>
            <w:r>
              <w:rPr>
                <w:rFonts w:ascii="Cambria" w:hAnsi="Cambria"/>
              </w:rPr>
              <w:t>și/sau</w:t>
            </w:r>
          </w:p>
          <w:p w14:paraId="0F337770" w14:textId="77777777" w:rsidR="00F12203" w:rsidRPr="005E1DEC" w:rsidRDefault="00000000" w:rsidP="003A6847">
            <w:pPr>
              <w:pStyle w:val="Listparagraf"/>
              <w:numPr>
                <w:ilvl w:val="0"/>
                <w:numId w:val="5"/>
              </w:numPr>
              <w:jc w:val="both"/>
              <w:rPr>
                <w:lang w:val="pt-BR"/>
              </w:rPr>
            </w:pPr>
            <w:r w:rsidRPr="005E1DEC">
              <w:rPr>
                <w:rFonts w:ascii="Cambria" w:hAnsi="Cambria"/>
                <w:lang w:val="pt-BR"/>
              </w:rPr>
              <w:t xml:space="preserve">dacă nu există alte documente de felul </w:t>
            </w:r>
            <w:r w:rsidRPr="005E1DEC">
              <w:rPr>
                <w:rFonts w:ascii="Cambria" w:hAnsi="Cambria"/>
                <w:lang w:val="pt-BR"/>
              </w:rPr>
              <w:lastRenderedPageBreak/>
              <w:t>celor de mai sus: Extras de carte funciară din care să reiasă intabularea ı̂n domeniul public a dreptului de proprietate asupra bunului pentru unitatea administrativ teriorială teren și/sau clădirile care face obiectul Cererii de finanțare pentru unitatea administrativ-teritorială.</w:t>
            </w:r>
          </w:p>
          <w:p w14:paraId="4479CE3E" w14:textId="66FBCC74" w:rsidR="00F12203" w:rsidRPr="005E1DEC" w:rsidRDefault="00000000" w:rsidP="003A6847">
            <w:pPr>
              <w:spacing w:line="360" w:lineRule="auto"/>
              <w:jc w:val="both"/>
              <w:rPr>
                <w:lang w:val="pt-BR"/>
              </w:rPr>
            </w:pPr>
            <w:r w:rsidRPr="005E1DEC">
              <w:rPr>
                <w:rFonts w:ascii="Cambria" w:hAnsi="Cambria"/>
                <w:lang w:val="pt-BR"/>
              </w:rPr>
              <w:t>Dacă în urma verificării efectuate, expertul constată că a fost prezentat cel puțin unul dintre documente de proprietate/administrare pentru terenurile și/sau clădirile aferente realizarii investiției,</w:t>
            </w:r>
            <w:r w:rsidR="003A6847">
              <w:rPr>
                <w:rFonts w:ascii="Cambria" w:hAnsi="Cambria"/>
                <w:lang w:val="pt-BR"/>
              </w:rPr>
              <w:t xml:space="preserve"> </w:t>
            </w:r>
            <w:r w:rsidRPr="005E1DEC">
              <w:rPr>
                <w:rFonts w:ascii="Cambria" w:hAnsi="Cambria"/>
                <w:lang w:val="pt-BR"/>
              </w:rPr>
              <w:t>confirmă îndeplinirea criteriului de eligibilitate; în caz contrar expertul va menționa că nu este îndeplinit criteriul de eligibilitate și își va motiva poziția.</w:t>
            </w:r>
          </w:p>
        </w:tc>
        <w:tc>
          <w:tcPr>
            <w:tcW w:w="0" w:type="dxa"/>
            <w:vMerge/>
          </w:tcPr>
          <w:p w14:paraId="0FE9F01A" w14:textId="77777777" w:rsidR="00F12203" w:rsidRPr="005E1DEC" w:rsidRDefault="00F12203">
            <w:pPr>
              <w:rPr>
                <w:lang w:val="pt-BR"/>
              </w:rPr>
            </w:pPr>
          </w:p>
        </w:tc>
        <w:tc>
          <w:tcPr>
            <w:tcW w:w="0" w:type="dxa"/>
            <w:vMerge/>
          </w:tcPr>
          <w:p w14:paraId="1CACC52D" w14:textId="77777777" w:rsidR="00F12203" w:rsidRPr="005E1DEC" w:rsidRDefault="00F12203">
            <w:pPr>
              <w:rPr>
                <w:lang w:val="pt-BR"/>
              </w:rPr>
            </w:pPr>
          </w:p>
        </w:tc>
        <w:tc>
          <w:tcPr>
            <w:tcW w:w="0" w:type="dxa"/>
            <w:vMerge/>
          </w:tcPr>
          <w:p w14:paraId="2B151DE0" w14:textId="77777777" w:rsidR="00F12203" w:rsidRPr="005E1DEC" w:rsidRDefault="00F12203">
            <w:pPr>
              <w:rPr>
                <w:lang w:val="pt-BR"/>
              </w:rPr>
            </w:pPr>
          </w:p>
        </w:tc>
      </w:tr>
      <w:tr w:rsidR="00F12203" w14:paraId="75B4A087" w14:textId="77777777">
        <w:trPr>
          <w:trHeight w:val="540"/>
        </w:trPr>
        <w:tc>
          <w:tcPr>
            <w:tcW w:w="0" w:type="auto"/>
            <w:vMerge w:val="restart"/>
            <w:vAlign w:val="center"/>
          </w:tcPr>
          <w:p w14:paraId="6821DE12" w14:textId="77777777" w:rsidR="00F12203" w:rsidRDefault="00000000">
            <w:r>
              <w:rPr>
                <w:rFonts w:ascii="Cambria Bold" w:hAnsi="Cambria Bold"/>
                <w:b/>
                <w:color w:val="1B4167"/>
              </w:rPr>
              <w:lastRenderedPageBreak/>
              <w:t>EG 4</w:t>
            </w:r>
          </w:p>
        </w:tc>
        <w:tc>
          <w:tcPr>
            <w:tcW w:w="0" w:type="auto"/>
            <w:vAlign w:val="center"/>
          </w:tcPr>
          <w:p w14:paraId="76513AEB" w14:textId="77777777" w:rsidR="00F12203" w:rsidRDefault="00000000" w:rsidP="003A6847">
            <w:pPr>
              <w:jc w:val="both"/>
            </w:pPr>
            <w:r>
              <w:rPr>
                <w:rFonts w:ascii="Cambria Bold" w:hAnsi="Cambria Bold"/>
                <w:b/>
                <w:color w:val="1B4167"/>
              </w:rPr>
              <w:t xml:space="preserve">Investiția va fi precedată de o evaluare </w:t>
            </w:r>
            <w:proofErr w:type="gramStart"/>
            <w:r>
              <w:rPr>
                <w:rFonts w:ascii="Cambria Bold" w:hAnsi="Cambria Bold"/>
                <w:b/>
                <w:color w:val="1B4167"/>
              </w:rPr>
              <w:t>a</w:t>
            </w:r>
            <w:proofErr w:type="gramEnd"/>
            <w:r>
              <w:rPr>
                <w:rFonts w:ascii="Cambria Bold" w:hAnsi="Cambria Bold"/>
                <w:b/>
                <w:color w:val="1B4167"/>
              </w:rPr>
              <w:t xml:space="preserve"> impactului preconizat asupra mediului, în conformitate cu legislația în vigoare aplicabilă</w:t>
            </w:r>
          </w:p>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F12203" w14:paraId="4480DF92" w14:textId="77777777">
              <w:trPr>
                <w:trHeight w:val="420"/>
                <w:jc w:val="center"/>
              </w:trPr>
              <w:tc>
                <w:tcPr>
                  <w:tcW w:w="0" w:type="auto"/>
                  <w:shd w:val="clear" w:color="auto" w:fill="DDDDDD"/>
                  <w:vAlign w:val="center"/>
                </w:tcPr>
                <w:p w14:paraId="254E362B" w14:textId="77777777" w:rsidR="00F12203" w:rsidRDefault="00000000">
                  <w:pPr>
                    <w:keepNext/>
                    <w:jc w:val="center"/>
                  </w:pPr>
                  <w:r>
                    <w:rPr>
                      <w:rFonts w:ascii="Cambria" w:hAnsi="Cambria"/>
                    </w:rPr>
                    <w:t> </w:t>
                  </w:r>
                </w:p>
              </w:tc>
            </w:tr>
          </w:tbl>
          <w:p w14:paraId="1F0DB69D" w14:textId="77777777" w:rsidR="00F12203" w:rsidRDefault="00F12203"/>
        </w:tc>
        <w:tc>
          <w:tcPr>
            <w:tcW w:w="0" w:type="auto"/>
            <w:vMerge w:val="restart"/>
            <w:vAlign w:val="center"/>
          </w:tcPr>
          <w:tbl>
            <w:tblPr>
              <w:tblStyle w:val="Tabelgril"/>
              <w:tblW w:w="450" w:type="dxa"/>
              <w:jc w:val="center"/>
              <w:tblLook w:val="04A0" w:firstRow="1" w:lastRow="0" w:firstColumn="1" w:lastColumn="0" w:noHBand="0" w:noVBand="1"/>
            </w:tblPr>
            <w:tblGrid>
              <w:gridCol w:w="450"/>
            </w:tblGrid>
            <w:tr w:rsidR="00F12203" w14:paraId="23FEA024" w14:textId="77777777">
              <w:trPr>
                <w:trHeight w:val="420"/>
                <w:jc w:val="center"/>
              </w:trPr>
              <w:tc>
                <w:tcPr>
                  <w:tcW w:w="0" w:type="auto"/>
                  <w:shd w:val="clear" w:color="auto" w:fill="DDDDDD"/>
                  <w:vAlign w:val="center"/>
                </w:tcPr>
                <w:p w14:paraId="6C235EF4" w14:textId="77777777" w:rsidR="00F12203" w:rsidRDefault="00000000">
                  <w:pPr>
                    <w:keepNext/>
                    <w:jc w:val="center"/>
                  </w:pPr>
                  <w:r>
                    <w:rPr>
                      <w:rFonts w:ascii="Cambria" w:hAnsi="Cambria"/>
                    </w:rPr>
                    <w:t> </w:t>
                  </w:r>
                </w:p>
              </w:tc>
            </w:tr>
          </w:tbl>
          <w:p w14:paraId="7A525553" w14:textId="77777777" w:rsidR="00F12203" w:rsidRDefault="00F12203"/>
        </w:tc>
        <w:tc>
          <w:tcPr>
            <w:tcW w:w="0" w:type="auto"/>
            <w:vMerge w:val="restart"/>
          </w:tcPr>
          <w:p w14:paraId="43A03F99" w14:textId="77777777" w:rsidR="00F12203" w:rsidRDefault="00F12203"/>
        </w:tc>
      </w:tr>
      <w:tr w:rsidR="00F12203" w:rsidRPr="005E1DEC" w14:paraId="2110D84E" w14:textId="77777777">
        <w:tc>
          <w:tcPr>
            <w:tcW w:w="0" w:type="dxa"/>
            <w:vMerge/>
          </w:tcPr>
          <w:p w14:paraId="2D7F53FB" w14:textId="77777777" w:rsidR="00F12203" w:rsidRDefault="00F12203"/>
        </w:tc>
        <w:tc>
          <w:tcPr>
            <w:tcW w:w="0" w:type="auto"/>
          </w:tcPr>
          <w:p w14:paraId="08C57E42" w14:textId="77777777" w:rsidR="00F12203" w:rsidRDefault="00000000" w:rsidP="003A6847">
            <w:pPr>
              <w:spacing w:line="360" w:lineRule="auto"/>
              <w:jc w:val="both"/>
            </w:pPr>
            <w:r>
              <w:rPr>
                <w:rFonts w:ascii="Cambria" w:hAnsi="Cambria"/>
              </w:rPr>
              <w:t xml:space="preserve">Declarație pe propria răspundere a beneficiarului că va respecta legislația de mediu </w:t>
            </w:r>
            <w:r>
              <w:rPr>
                <w:rFonts w:ascii="Cambria" w:hAnsi="Cambria"/>
              </w:rPr>
              <w:lastRenderedPageBreak/>
              <w:t>și va obține toate avizele înainte de începerea investiției.</w:t>
            </w:r>
          </w:p>
          <w:p w14:paraId="1B8954B0" w14:textId="77777777" w:rsidR="00F12203" w:rsidRPr="005E1DEC" w:rsidRDefault="00000000" w:rsidP="003A6847">
            <w:pPr>
              <w:spacing w:line="360" w:lineRule="auto"/>
              <w:jc w:val="both"/>
              <w:rPr>
                <w:lang w:val="pt-BR"/>
              </w:rPr>
            </w:pPr>
            <w:r w:rsidRPr="005E1DEC">
              <w:rPr>
                <w:rFonts w:ascii="Cambria" w:hAnsi="Cambria"/>
                <w:lang w:val="pt-BR"/>
              </w:rPr>
              <w:t>Se verifică dacă documentul a fost depus.</w:t>
            </w:r>
          </w:p>
        </w:tc>
        <w:tc>
          <w:tcPr>
            <w:tcW w:w="0" w:type="dxa"/>
            <w:vMerge/>
          </w:tcPr>
          <w:p w14:paraId="7E82ABF1" w14:textId="77777777" w:rsidR="00F12203" w:rsidRPr="005E1DEC" w:rsidRDefault="00F12203">
            <w:pPr>
              <w:rPr>
                <w:lang w:val="pt-BR"/>
              </w:rPr>
            </w:pPr>
          </w:p>
        </w:tc>
        <w:tc>
          <w:tcPr>
            <w:tcW w:w="0" w:type="dxa"/>
            <w:vMerge/>
          </w:tcPr>
          <w:p w14:paraId="760B2BBE" w14:textId="77777777" w:rsidR="00F12203" w:rsidRPr="005E1DEC" w:rsidRDefault="00F12203">
            <w:pPr>
              <w:rPr>
                <w:lang w:val="pt-BR"/>
              </w:rPr>
            </w:pPr>
          </w:p>
        </w:tc>
        <w:tc>
          <w:tcPr>
            <w:tcW w:w="0" w:type="dxa"/>
            <w:vMerge/>
          </w:tcPr>
          <w:p w14:paraId="259A0725" w14:textId="77777777" w:rsidR="00F12203" w:rsidRPr="005E1DEC" w:rsidRDefault="00F12203">
            <w:pPr>
              <w:rPr>
                <w:lang w:val="pt-BR"/>
              </w:rPr>
            </w:pPr>
          </w:p>
        </w:tc>
      </w:tr>
      <w:tr w:rsidR="00F12203" w14:paraId="161D34B0" w14:textId="77777777">
        <w:tc>
          <w:tcPr>
            <w:tcW w:w="400" w:type="pct"/>
            <w:shd w:val="clear" w:color="auto" w:fill="214F7D"/>
            <w:vAlign w:val="center"/>
          </w:tcPr>
          <w:p w14:paraId="1E46F537" w14:textId="77777777" w:rsidR="00F12203" w:rsidRDefault="00000000">
            <w:r>
              <w:rPr>
                <w:rFonts w:ascii="Cambria" w:hAnsi="Cambria"/>
                <w:color w:val="FFFFFF"/>
              </w:rPr>
              <w:t>EG AFIR</w:t>
            </w:r>
          </w:p>
        </w:tc>
        <w:tc>
          <w:tcPr>
            <w:tcW w:w="1750" w:type="pct"/>
            <w:shd w:val="clear" w:color="auto" w:fill="214F7D"/>
            <w:vAlign w:val="center"/>
          </w:tcPr>
          <w:p w14:paraId="233A0065" w14:textId="77777777" w:rsidR="00F12203" w:rsidRDefault="00000000" w:rsidP="003A6847">
            <w:pPr>
              <w:jc w:val="both"/>
            </w:pPr>
            <w:r>
              <w:rPr>
                <w:rFonts w:ascii="Cambria Bold" w:hAnsi="Cambria Bold"/>
                <w:b/>
                <w:color w:val="FFFFFF"/>
              </w:rPr>
              <w:t>Proiectul respectă criteriile de eligibilitate generale verificate în baza formularului de verificare specific din procedura AFIR</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F12203" w14:paraId="13C83B67" w14:textId="77777777">
              <w:trPr>
                <w:trHeight w:val="420"/>
                <w:jc w:val="center"/>
              </w:trPr>
              <w:tc>
                <w:tcPr>
                  <w:tcW w:w="0" w:type="auto"/>
                  <w:shd w:val="clear" w:color="auto" w:fill="DDDDDD"/>
                  <w:vAlign w:val="center"/>
                </w:tcPr>
                <w:p w14:paraId="032DEC20" w14:textId="77777777" w:rsidR="00F12203" w:rsidRDefault="00000000">
                  <w:pPr>
                    <w:keepNext/>
                    <w:jc w:val="center"/>
                  </w:pPr>
                  <w:r>
                    <w:rPr>
                      <w:rFonts w:ascii="Cambria" w:hAnsi="Cambria"/>
                      <w:color w:val="000000"/>
                      <w:sz w:val="21"/>
                    </w:rPr>
                    <w:t> </w:t>
                  </w:r>
                </w:p>
              </w:tc>
            </w:tr>
          </w:tbl>
          <w:p w14:paraId="039BA59B" w14:textId="77777777" w:rsidR="00F12203" w:rsidRDefault="00000000">
            <w:r>
              <w:rPr>
                <w:rFonts w:ascii="Cambria" w:hAnsi="Cambria"/>
              </w:rPr>
              <w:t> </w:t>
            </w:r>
          </w:p>
        </w:tc>
        <w:tc>
          <w:tcPr>
            <w:tcW w:w="0" w:type="auto"/>
            <w:shd w:val="clear" w:color="auto" w:fill="214F7D"/>
            <w:vAlign w:val="center"/>
          </w:tcPr>
          <w:tbl>
            <w:tblPr>
              <w:tblStyle w:val="Tabelgril"/>
              <w:tblW w:w="450" w:type="dxa"/>
              <w:jc w:val="center"/>
              <w:tblLook w:val="04A0" w:firstRow="1" w:lastRow="0" w:firstColumn="1" w:lastColumn="0" w:noHBand="0" w:noVBand="1"/>
            </w:tblPr>
            <w:tblGrid>
              <w:gridCol w:w="450"/>
            </w:tblGrid>
            <w:tr w:rsidR="00F12203" w14:paraId="26546C38" w14:textId="77777777">
              <w:trPr>
                <w:trHeight w:val="420"/>
                <w:jc w:val="center"/>
              </w:trPr>
              <w:tc>
                <w:tcPr>
                  <w:tcW w:w="0" w:type="auto"/>
                  <w:shd w:val="clear" w:color="auto" w:fill="DDDDDD"/>
                  <w:vAlign w:val="center"/>
                </w:tcPr>
                <w:p w14:paraId="052CE4DC" w14:textId="77777777" w:rsidR="00F12203" w:rsidRDefault="00000000">
                  <w:pPr>
                    <w:keepNext/>
                    <w:jc w:val="center"/>
                  </w:pPr>
                  <w:r>
                    <w:rPr>
                      <w:rFonts w:ascii="Cambria" w:hAnsi="Cambria"/>
                      <w:color w:val="000000"/>
                      <w:sz w:val="21"/>
                    </w:rPr>
                    <w:t> </w:t>
                  </w:r>
                </w:p>
              </w:tc>
            </w:tr>
          </w:tbl>
          <w:p w14:paraId="0FC85ED6" w14:textId="77777777" w:rsidR="00F12203" w:rsidRDefault="00000000">
            <w:r>
              <w:rPr>
                <w:rFonts w:ascii="Cambria" w:hAnsi="Cambria"/>
              </w:rPr>
              <w:t> </w:t>
            </w:r>
          </w:p>
        </w:tc>
        <w:tc>
          <w:tcPr>
            <w:tcW w:w="0" w:type="auto"/>
            <w:shd w:val="clear" w:color="auto" w:fill="214F7D"/>
            <w:vAlign w:val="center"/>
          </w:tcPr>
          <w:p w14:paraId="14EAFDF4" w14:textId="77777777" w:rsidR="00F12203" w:rsidRDefault="00F12203"/>
        </w:tc>
      </w:tr>
    </w:tbl>
    <w:p w14:paraId="797AFC81" w14:textId="77777777" w:rsidR="00F12203"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F12203" w14:paraId="74D431D0" w14:textId="77777777">
        <w:trPr>
          <w:trHeight w:val="540"/>
        </w:trPr>
        <w:tc>
          <w:tcPr>
            <w:tcW w:w="0" w:type="auto"/>
            <w:vAlign w:val="center"/>
          </w:tcPr>
          <w:p w14:paraId="7E35E662" w14:textId="77777777" w:rsidR="00F12203" w:rsidRDefault="00F12203"/>
        </w:tc>
      </w:tr>
    </w:tbl>
    <w:p w14:paraId="0B87EE47" w14:textId="77777777" w:rsidR="00F12203" w:rsidRDefault="00F12203"/>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2835"/>
        <w:gridCol w:w="1890"/>
        <w:gridCol w:w="2835"/>
        <w:gridCol w:w="1890"/>
      </w:tblGrid>
      <w:tr w:rsidR="00F12203" w14:paraId="68421021" w14:textId="77777777">
        <w:trPr>
          <w:trHeight w:val="720"/>
        </w:trPr>
        <w:tc>
          <w:tcPr>
            <w:tcW w:w="1500" w:type="pct"/>
            <w:vAlign w:val="center"/>
          </w:tcPr>
          <w:p w14:paraId="78CCDB0D" w14:textId="77777777" w:rsidR="00F12203" w:rsidRDefault="00000000">
            <w:pPr>
              <w:keepNext/>
              <w:jc w:val="right"/>
            </w:pPr>
            <w:r>
              <w:rPr>
                <w:rFonts w:ascii="Cambria Bold" w:hAnsi="Cambria Bold"/>
                <w:b/>
                <w:sz w:val="29"/>
              </w:rPr>
              <w:t>ELIGIBIL</w:t>
            </w:r>
            <w:r>
              <w:rPr>
                <w:rFonts w:ascii="Cambria" w:hAnsi="Cambria"/>
              </w:rPr>
              <w:t> </w:t>
            </w:r>
          </w:p>
        </w:tc>
        <w:tc>
          <w:tcPr>
            <w:tcW w:w="1000" w:type="pct"/>
            <w:vAlign w:val="center"/>
          </w:tcPr>
          <w:tbl>
            <w:tblPr>
              <w:tblStyle w:val="Tabelgril"/>
              <w:tblW w:w="450" w:type="dxa"/>
              <w:tblLook w:val="04A0" w:firstRow="1" w:lastRow="0" w:firstColumn="1" w:lastColumn="0" w:noHBand="0" w:noVBand="1"/>
            </w:tblPr>
            <w:tblGrid>
              <w:gridCol w:w="450"/>
            </w:tblGrid>
            <w:tr w:rsidR="00F12203" w14:paraId="2444C515" w14:textId="77777777">
              <w:trPr>
                <w:trHeight w:val="420"/>
              </w:trPr>
              <w:tc>
                <w:tcPr>
                  <w:tcW w:w="1000" w:type="pct"/>
                  <w:shd w:val="clear" w:color="auto" w:fill="D4DFE9"/>
                  <w:vAlign w:val="center"/>
                </w:tcPr>
                <w:p w14:paraId="65FC89F1" w14:textId="77777777" w:rsidR="00F12203" w:rsidRDefault="00000000">
                  <w:pPr>
                    <w:keepNext/>
                    <w:jc w:val="center"/>
                  </w:pPr>
                  <w:r>
                    <w:rPr>
                      <w:rFonts w:ascii="Cambria" w:hAnsi="Cambria"/>
                    </w:rPr>
                    <w:t> </w:t>
                  </w:r>
                </w:p>
              </w:tc>
            </w:tr>
          </w:tbl>
          <w:p w14:paraId="7D498AFF" w14:textId="77777777" w:rsidR="00F12203" w:rsidRDefault="00F12203"/>
        </w:tc>
        <w:tc>
          <w:tcPr>
            <w:tcW w:w="1500" w:type="pct"/>
            <w:vAlign w:val="center"/>
          </w:tcPr>
          <w:p w14:paraId="096646B6" w14:textId="77777777" w:rsidR="00F12203" w:rsidRDefault="00000000">
            <w:pPr>
              <w:keepNext/>
              <w:jc w:val="right"/>
            </w:pPr>
            <w:r>
              <w:rPr>
                <w:rFonts w:ascii="Cambria Bold" w:hAnsi="Cambria Bold"/>
                <w:b/>
                <w:sz w:val="29"/>
              </w:rPr>
              <w:t>NEELIGIBIL</w:t>
            </w:r>
            <w:r>
              <w:rPr>
                <w:rFonts w:ascii="Cambria" w:hAnsi="Cambria"/>
              </w:rPr>
              <w:t> </w:t>
            </w:r>
          </w:p>
        </w:tc>
        <w:tc>
          <w:tcPr>
            <w:tcW w:w="1000" w:type="pct"/>
            <w:vAlign w:val="center"/>
          </w:tcPr>
          <w:tbl>
            <w:tblPr>
              <w:tblStyle w:val="Tabelgril"/>
              <w:tblW w:w="450" w:type="dxa"/>
              <w:tblLook w:val="04A0" w:firstRow="1" w:lastRow="0" w:firstColumn="1" w:lastColumn="0" w:noHBand="0" w:noVBand="1"/>
            </w:tblPr>
            <w:tblGrid>
              <w:gridCol w:w="450"/>
            </w:tblGrid>
            <w:tr w:rsidR="00F12203" w14:paraId="03A2CF04" w14:textId="77777777">
              <w:trPr>
                <w:trHeight w:val="420"/>
              </w:trPr>
              <w:tc>
                <w:tcPr>
                  <w:tcW w:w="1000" w:type="pct"/>
                  <w:shd w:val="clear" w:color="auto" w:fill="D4DFE9"/>
                  <w:vAlign w:val="center"/>
                </w:tcPr>
                <w:p w14:paraId="33B36126" w14:textId="77777777" w:rsidR="00F12203" w:rsidRDefault="00000000">
                  <w:pPr>
                    <w:keepNext/>
                    <w:jc w:val="center"/>
                  </w:pPr>
                  <w:r>
                    <w:rPr>
                      <w:rFonts w:ascii="Cambria" w:hAnsi="Cambria"/>
                    </w:rPr>
                    <w:t> </w:t>
                  </w:r>
                </w:p>
              </w:tc>
            </w:tr>
          </w:tbl>
          <w:p w14:paraId="17EC88A0" w14:textId="77777777" w:rsidR="00F12203" w:rsidRDefault="00F12203"/>
        </w:tc>
      </w:tr>
    </w:tbl>
    <w:p w14:paraId="4971B00F" w14:textId="77777777" w:rsidR="00F12203" w:rsidRDefault="00000000">
      <w:pPr>
        <w:spacing w:line="360" w:lineRule="auto"/>
        <w:ind w:firstLine="493"/>
      </w:pPr>
      <w:r>
        <w:rPr>
          <w:rFonts w:ascii="Cambria" w:hAnsi="Cambria"/>
        </w:rPr>
        <w:br/>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F12203" w14:paraId="5B8E29A7" w14:textId="77777777">
        <w:tc>
          <w:tcPr>
            <w:tcW w:w="400" w:type="pct"/>
            <w:shd w:val="clear" w:color="auto" w:fill="015840"/>
            <w:vAlign w:val="center"/>
          </w:tcPr>
          <w:p w14:paraId="297C02C5" w14:textId="77777777" w:rsidR="00F12203" w:rsidRDefault="00000000">
            <w:r>
              <w:rPr>
                <w:rFonts w:ascii="Cambria Bold" w:hAnsi="Cambria Bold"/>
                <w:b/>
                <w:color w:val="FFFFFF"/>
              </w:rPr>
              <w:t>Nr.</w:t>
            </w:r>
            <w:r>
              <w:rPr>
                <w:rFonts w:ascii="Cambria Bold" w:hAnsi="Cambria Bold"/>
                <w:b/>
                <w:color w:val="FFFFFF"/>
              </w:rPr>
              <w:br/>
              <w:t>crt.</w:t>
            </w:r>
          </w:p>
        </w:tc>
        <w:tc>
          <w:tcPr>
            <w:tcW w:w="1500" w:type="pct"/>
            <w:shd w:val="clear" w:color="auto" w:fill="015840"/>
            <w:vAlign w:val="center"/>
          </w:tcPr>
          <w:p w14:paraId="158318CF" w14:textId="77777777" w:rsidR="00F12203" w:rsidRDefault="00000000">
            <w:r>
              <w:rPr>
                <w:rFonts w:ascii="Cambria Bold" w:hAnsi="Cambria Bold"/>
                <w:b/>
                <w:color w:val="FFFFFF"/>
              </w:rPr>
              <w:t>Principii și criterii de selecție</w:t>
            </w:r>
          </w:p>
        </w:tc>
        <w:tc>
          <w:tcPr>
            <w:tcW w:w="750" w:type="pct"/>
            <w:shd w:val="clear" w:color="auto" w:fill="015840"/>
            <w:vAlign w:val="center"/>
          </w:tcPr>
          <w:p w14:paraId="615B7D7C" w14:textId="77777777" w:rsidR="00F12203" w:rsidRDefault="00000000">
            <w:pPr>
              <w:keepNext/>
              <w:jc w:val="center"/>
            </w:pPr>
            <w:r>
              <w:rPr>
                <w:rFonts w:ascii="Cambria Bold" w:hAnsi="Cambria Bold"/>
                <w:b/>
                <w:color w:val="FFFFFF"/>
              </w:rPr>
              <w:t>Punctaj</w:t>
            </w:r>
            <w:r>
              <w:rPr>
                <w:rFonts w:ascii="Cambria Bold" w:hAnsi="Cambria Bold"/>
                <w:b/>
                <w:color w:val="FFFFFF"/>
              </w:rPr>
              <w:br/>
              <w:t>maxim</w:t>
            </w:r>
          </w:p>
        </w:tc>
        <w:tc>
          <w:tcPr>
            <w:tcW w:w="750" w:type="pct"/>
            <w:shd w:val="clear" w:color="auto" w:fill="015840"/>
            <w:vAlign w:val="center"/>
          </w:tcPr>
          <w:p w14:paraId="0DE9F868" w14:textId="77777777" w:rsidR="00F12203" w:rsidRDefault="00000000">
            <w:pPr>
              <w:keepNext/>
              <w:jc w:val="center"/>
            </w:pPr>
            <w:r>
              <w:rPr>
                <w:rFonts w:ascii="Cambria Bold" w:hAnsi="Cambria Bold"/>
                <w:b/>
                <w:color w:val="FFFFFF"/>
              </w:rPr>
              <w:t>Punctaj</w:t>
            </w:r>
            <w:r>
              <w:rPr>
                <w:rFonts w:ascii="Cambria Bold" w:hAnsi="Cambria Bold"/>
                <w:b/>
                <w:color w:val="FFFFFF"/>
              </w:rPr>
              <w:br/>
              <w:t>obținut</w:t>
            </w:r>
          </w:p>
        </w:tc>
        <w:tc>
          <w:tcPr>
            <w:tcW w:w="0" w:type="auto"/>
            <w:shd w:val="clear" w:color="auto" w:fill="015840"/>
            <w:vAlign w:val="center"/>
          </w:tcPr>
          <w:p w14:paraId="63EB7902" w14:textId="77777777" w:rsidR="00F12203" w:rsidRDefault="00000000">
            <w:pPr>
              <w:keepNext/>
              <w:jc w:val="center"/>
            </w:pPr>
            <w:r>
              <w:rPr>
                <w:rFonts w:ascii="Cambria Bold" w:hAnsi="Cambria Bold"/>
                <w:b/>
                <w:color w:val="FFFFFF"/>
              </w:rPr>
              <w:t>Justificare</w:t>
            </w:r>
          </w:p>
        </w:tc>
      </w:tr>
      <w:tr w:rsidR="00F12203" w14:paraId="04A7022C" w14:textId="77777777">
        <w:trPr>
          <w:trHeight w:val="450"/>
        </w:trPr>
        <w:tc>
          <w:tcPr>
            <w:tcW w:w="0" w:type="auto"/>
            <w:gridSpan w:val="5"/>
            <w:shd w:val="clear" w:color="auto" w:fill="757575"/>
            <w:vAlign w:val="center"/>
          </w:tcPr>
          <w:p w14:paraId="77E0C308" w14:textId="77777777" w:rsidR="00F12203" w:rsidRDefault="00000000">
            <w:pPr>
              <w:ind w:left="197" w:right="197" w:firstLine="493"/>
              <w:jc w:val="center"/>
            </w:pPr>
            <w:r>
              <w:rPr>
                <w:rFonts w:ascii="Cambria" w:hAnsi="Cambria"/>
                <w:color w:val="FFFFFF"/>
              </w:rPr>
              <w:t>Pentru fiecare criteriu de selecție este necesară justificarea acordării punctajului</w:t>
            </w:r>
          </w:p>
        </w:tc>
      </w:tr>
      <w:tr w:rsidR="00F12203" w14:paraId="5EBE0436" w14:textId="77777777">
        <w:trPr>
          <w:trHeight w:val="540"/>
        </w:trPr>
        <w:tc>
          <w:tcPr>
            <w:tcW w:w="0" w:type="auto"/>
            <w:gridSpan w:val="2"/>
            <w:shd w:val="clear" w:color="auto" w:fill="CCE1DB"/>
            <w:vAlign w:val="center"/>
          </w:tcPr>
          <w:p w14:paraId="160AF3A1" w14:textId="64DF6EFB" w:rsidR="00F12203" w:rsidRDefault="00000000">
            <w:r>
              <w:rPr>
                <w:rFonts w:ascii="Cambria" w:hAnsi="Cambria"/>
                <w:color w:val="014935"/>
              </w:rPr>
              <w:t>1 </w:t>
            </w:r>
            <w:r>
              <w:rPr>
                <w:rFonts w:ascii="Cambria Bold" w:hAnsi="Cambria Bold"/>
                <w:b/>
                <w:color w:val="014935"/>
              </w:rPr>
              <w:t>Numărul populației deservite</w:t>
            </w:r>
          </w:p>
        </w:tc>
        <w:tc>
          <w:tcPr>
            <w:tcW w:w="0" w:type="auto"/>
            <w:shd w:val="clear" w:color="auto" w:fill="CCE1DB"/>
            <w:vAlign w:val="center"/>
          </w:tcPr>
          <w:p w14:paraId="3D313052" w14:textId="77777777" w:rsidR="00F12203" w:rsidRDefault="00000000">
            <w:pPr>
              <w:spacing w:line="360" w:lineRule="auto"/>
              <w:ind w:firstLine="493"/>
            </w:pPr>
            <w:r>
              <w:rPr>
                <w:rFonts w:ascii="Cambria Bold" w:hAnsi="Cambria Bold"/>
                <w:b/>
                <w:color w:val="014935"/>
              </w:rPr>
              <w:t>45</w:t>
            </w:r>
          </w:p>
        </w:tc>
        <w:tc>
          <w:tcPr>
            <w:tcW w:w="0" w:type="auto"/>
            <w:shd w:val="clear" w:color="auto" w:fill="CCE1DB"/>
            <w:vAlign w:val="center"/>
          </w:tcPr>
          <w:p w14:paraId="2317828C" w14:textId="77777777" w:rsidR="00F12203" w:rsidRDefault="00F12203"/>
        </w:tc>
        <w:tc>
          <w:tcPr>
            <w:tcW w:w="0" w:type="auto"/>
            <w:shd w:val="clear" w:color="auto" w:fill="CCE1DB"/>
            <w:vAlign w:val="center"/>
          </w:tcPr>
          <w:p w14:paraId="57F7F6A5" w14:textId="77777777" w:rsidR="00F12203" w:rsidRDefault="00F12203"/>
        </w:tc>
      </w:tr>
      <w:tr w:rsidR="00F12203" w14:paraId="03AACAC7" w14:textId="77777777">
        <w:tc>
          <w:tcPr>
            <w:tcW w:w="0" w:type="auto"/>
            <w:shd w:val="clear" w:color="auto" w:fill="F8ECD2"/>
            <w:vAlign w:val="center"/>
          </w:tcPr>
          <w:p w14:paraId="3AB47784" w14:textId="77777777" w:rsidR="00F12203" w:rsidRDefault="00000000">
            <w:r>
              <w:rPr>
                <w:rFonts w:ascii="Cambria" w:hAnsi="Cambria"/>
                <w:color w:val="58400C"/>
              </w:rPr>
              <w:t>CS 1.1</w:t>
            </w:r>
          </w:p>
        </w:tc>
        <w:tc>
          <w:tcPr>
            <w:tcW w:w="0" w:type="auto"/>
            <w:shd w:val="clear" w:color="auto" w:fill="F8ECD2"/>
            <w:vAlign w:val="center"/>
          </w:tcPr>
          <w:p w14:paraId="3859CC02" w14:textId="77777777" w:rsidR="00F12203" w:rsidRDefault="00000000">
            <w:r>
              <w:rPr>
                <w:rFonts w:ascii="Cambria" w:hAnsi="Cambria"/>
                <w:color w:val="58400C"/>
              </w:rPr>
              <w:t>Numărul populației deservite &lt; 1000</w:t>
            </w:r>
          </w:p>
        </w:tc>
        <w:tc>
          <w:tcPr>
            <w:tcW w:w="0" w:type="auto"/>
            <w:vAlign w:val="center"/>
          </w:tcPr>
          <w:p w14:paraId="67F44663" w14:textId="77777777" w:rsidR="00F12203" w:rsidRDefault="00000000">
            <w:pPr>
              <w:keepNext/>
              <w:jc w:val="center"/>
            </w:pPr>
            <w:r>
              <w:rPr>
                <w:rFonts w:ascii="Cambria" w:hAnsi="Cambria"/>
              </w:rPr>
              <w:t>20</w:t>
            </w:r>
          </w:p>
        </w:tc>
        <w:tc>
          <w:tcPr>
            <w:tcW w:w="0" w:type="auto"/>
            <w:vAlign w:val="center"/>
          </w:tcPr>
          <w:p w14:paraId="213D1FC1" w14:textId="77777777" w:rsidR="00F12203" w:rsidRDefault="00F12203"/>
        </w:tc>
        <w:tc>
          <w:tcPr>
            <w:tcW w:w="0" w:type="auto"/>
            <w:vAlign w:val="center"/>
          </w:tcPr>
          <w:p w14:paraId="40F7F625" w14:textId="77777777" w:rsidR="00F12203" w:rsidRDefault="00F12203"/>
        </w:tc>
      </w:tr>
      <w:tr w:rsidR="00F12203" w14:paraId="774D6578" w14:textId="77777777">
        <w:tc>
          <w:tcPr>
            <w:tcW w:w="0" w:type="auto"/>
            <w:gridSpan w:val="5"/>
            <w:shd w:val="clear" w:color="auto" w:fill="DDDDDD"/>
            <w:vAlign w:val="center"/>
          </w:tcPr>
          <w:p w14:paraId="4A31E5E5" w14:textId="77777777" w:rsidR="00F12203" w:rsidRDefault="00000000" w:rsidP="003A6847">
            <w:pPr>
              <w:jc w:val="both"/>
            </w:pPr>
            <w:r>
              <w:rPr>
                <w:rFonts w:ascii="Cambria" w:hAnsi="Cambria"/>
              </w:rPr>
              <w:t xml:space="preserve">Se verifică- numărul total al populaţiei comunei este conform Rezultatului final al recensământului populaţiei şi locuinţelor din anul 2021 este sub 1000 de </w:t>
            </w:r>
            <w:proofErr w:type="gramStart"/>
            <w:r>
              <w:rPr>
                <w:rFonts w:ascii="Cambria" w:hAnsi="Cambria"/>
              </w:rPr>
              <w:t>locuitori;-</w:t>
            </w:r>
            <w:proofErr w:type="gramEnd"/>
            <w:r>
              <w:rPr>
                <w:rFonts w:ascii="Cambria" w:hAnsi="Cambria"/>
              </w:rPr>
              <w:t xml:space="preserve"> dacă investitia presupune un interes comun intre doua sau mai multe comune, atunci la calculul punctajului va fi luata in considerare suma locuitorilor comunelor pentru care investitia este </w:t>
            </w:r>
            <w:proofErr w:type="gramStart"/>
            <w:r>
              <w:rPr>
                <w:rFonts w:ascii="Cambria" w:hAnsi="Cambria"/>
              </w:rPr>
              <w:t>comună.Document</w:t>
            </w:r>
            <w:proofErr w:type="gramEnd"/>
            <w:r>
              <w:rPr>
                <w:rFonts w:ascii="Cambria" w:hAnsi="Cambria"/>
              </w:rPr>
              <w:t xml:space="preserve"> obligatoriu: Printscreen din Rezultatul final al recensământului din anul 2021.</w:t>
            </w:r>
          </w:p>
        </w:tc>
      </w:tr>
      <w:tr w:rsidR="00F12203" w14:paraId="3723D561" w14:textId="77777777">
        <w:trPr>
          <w:trHeight w:val="360"/>
        </w:trPr>
        <w:tc>
          <w:tcPr>
            <w:tcW w:w="0" w:type="auto"/>
            <w:gridSpan w:val="5"/>
            <w:vAlign w:val="center"/>
          </w:tcPr>
          <w:p w14:paraId="6F3AA048" w14:textId="77777777" w:rsidR="00F12203" w:rsidRDefault="00000000">
            <w:r>
              <w:rPr>
                <w:rFonts w:ascii="Cambria" w:hAnsi="Cambria"/>
              </w:rPr>
              <w:t> </w:t>
            </w:r>
          </w:p>
        </w:tc>
      </w:tr>
      <w:tr w:rsidR="00F12203" w14:paraId="7ED8635E" w14:textId="77777777">
        <w:tc>
          <w:tcPr>
            <w:tcW w:w="0" w:type="auto"/>
            <w:shd w:val="clear" w:color="auto" w:fill="F8ECD2"/>
            <w:vAlign w:val="center"/>
          </w:tcPr>
          <w:p w14:paraId="74BDC161" w14:textId="77777777" w:rsidR="00F12203" w:rsidRDefault="00000000">
            <w:r>
              <w:rPr>
                <w:rFonts w:ascii="Cambria" w:hAnsi="Cambria"/>
                <w:color w:val="58400C"/>
              </w:rPr>
              <w:t>CS 1.2</w:t>
            </w:r>
          </w:p>
        </w:tc>
        <w:tc>
          <w:tcPr>
            <w:tcW w:w="0" w:type="auto"/>
            <w:shd w:val="clear" w:color="auto" w:fill="F8ECD2"/>
            <w:vAlign w:val="center"/>
          </w:tcPr>
          <w:p w14:paraId="2EB08998" w14:textId="77777777" w:rsidR="00F12203" w:rsidRDefault="00000000">
            <w:r>
              <w:rPr>
                <w:rFonts w:ascii="Cambria" w:hAnsi="Cambria"/>
                <w:color w:val="58400C"/>
              </w:rPr>
              <w:t>Numărul populației deservite între 1001-2500</w:t>
            </w:r>
          </w:p>
        </w:tc>
        <w:tc>
          <w:tcPr>
            <w:tcW w:w="0" w:type="auto"/>
            <w:vAlign w:val="center"/>
          </w:tcPr>
          <w:p w14:paraId="459B60AA" w14:textId="77777777" w:rsidR="00F12203" w:rsidRDefault="00000000">
            <w:pPr>
              <w:keepNext/>
              <w:jc w:val="center"/>
            </w:pPr>
            <w:r>
              <w:rPr>
                <w:rFonts w:ascii="Cambria" w:hAnsi="Cambria"/>
              </w:rPr>
              <w:t>35</w:t>
            </w:r>
          </w:p>
        </w:tc>
        <w:tc>
          <w:tcPr>
            <w:tcW w:w="0" w:type="auto"/>
            <w:vAlign w:val="center"/>
          </w:tcPr>
          <w:p w14:paraId="74D8286E" w14:textId="77777777" w:rsidR="00F12203" w:rsidRDefault="00F12203"/>
        </w:tc>
        <w:tc>
          <w:tcPr>
            <w:tcW w:w="0" w:type="auto"/>
            <w:vAlign w:val="center"/>
          </w:tcPr>
          <w:p w14:paraId="2393F987" w14:textId="77777777" w:rsidR="00F12203" w:rsidRDefault="00F12203"/>
        </w:tc>
      </w:tr>
      <w:tr w:rsidR="00F12203" w14:paraId="2BE20D85" w14:textId="77777777">
        <w:tc>
          <w:tcPr>
            <w:tcW w:w="0" w:type="auto"/>
            <w:gridSpan w:val="5"/>
            <w:shd w:val="clear" w:color="auto" w:fill="DDDDDD"/>
            <w:vAlign w:val="center"/>
          </w:tcPr>
          <w:p w14:paraId="4E68F73F" w14:textId="77777777" w:rsidR="00F12203" w:rsidRDefault="00000000" w:rsidP="003A6847">
            <w:pPr>
              <w:jc w:val="both"/>
            </w:pPr>
            <w:r>
              <w:rPr>
                <w:rFonts w:ascii="Cambria" w:hAnsi="Cambria"/>
              </w:rPr>
              <w:t xml:space="preserve">Se verifică- numărul total al populaţiei comunei este conform Rezultatului final al </w:t>
            </w:r>
            <w:r>
              <w:rPr>
                <w:rFonts w:ascii="Cambria" w:hAnsi="Cambria"/>
              </w:rPr>
              <w:lastRenderedPageBreak/>
              <w:t xml:space="preserve">recensământului populaţiei şi locuinţelor din anul 2021 este între 1001 și 2500 de </w:t>
            </w:r>
            <w:proofErr w:type="gramStart"/>
            <w:r>
              <w:rPr>
                <w:rFonts w:ascii="Cambria" w:hAnsi="Cambria"/>
              </w:rPr>
              <w:t>locuitori;-</w:t>
            </w:r>
            <w:proofErr w:type="gramEnd"/>
            <w:r>
              <w:rPr>
                <w:rFonts w:ascii="Cambria" w:hAnsi="Cambria"/>
              </w:rPr>
              <w:t xml:space="preserve"> dacă investitia presupune un interes comun intre doua sau mai multe comune, atunci la calculul punctajului va fi luata in considerare suma locuitorilor comunelor pentru care investitia este </w:t>
            </w:r>
            <w:proofErr w:type="gramStart"/>
            <w:r>
              <w:rPr>
                <w:rFonts w:ascii="Cambria" w:hAnsi="Cambria"/>
              </w:rPr>
              <w:t>comună.Document</w:t>
            </w:r>
            <w:proofErr w:type="gramEnd"/>
            <w:r>
              <w:rPr>
                <w:rFonts w:ascii="Cambria" w:hAnsi="Cambria"/>
              </w:rPr>
              <w:t xml:space="preserve"> obligatoriu: Printscreen din Rezultatul final al recensământului din anul 2021.</w:t>
            </w:r>
          </w:p>
        </w:tc>
      </w:tr>
      <w:tr w:rsidR="00F12203" w14:paraId="5CE6628A" w14:textId="77777777">
        <w:trPr>
          <w:trHeight w:val="360"/>
        </w:trPr>
        <w:tc>
          <w:tcPr>
            <w:tcW w:w="0" w:type="auto"/>
            <w:gridSpan w:val="5"/>
            <w:vAlign w:val="center"/>
          </w:tcPr>
          <w:p w14:paraId="1A2D74CB" w14:textId="77777777" w:rsidR="00F12203" w:rsidRDefault="00000000">
            <w:r>
              <w:rPr>
                <w:rFonts w:ascii="Cambria" w:hAnsi="Cambria"/>
              </w:rPr>
              <w:lastRenderedPageBreak/>
              <w:t> </w:t>
            </w:r>
          </w:p>
        </w:tc>
      </w:tr>
      <w:tr w:rsidR="00F12203" w14:paraId="256CC061" w14:textId="77777777">
        <w:tc>
          <w:tcPr>
            <w:tcW w:w="0" w:type="auto"/>
            <w:shd w:val="clear" w:color="auto" w:fill="F8ECD2"/>
            <w:vAlign w:val="center"/>
          </w:tcPr>
          <w:p w14:paraId="0D5F3D53" w14:textId="77777777" w:rsidR="00F12203" w:rsidRDefault="00000000">
            <w:r>
              <w:rPr>
                <w:rFonts w:ascii="Cambria" w:hAnsi="Cambria"/>
                <w:color w:val="58400C"/>
              </w:rPr>
              <w:t>CS 1.3</w:t>
            </w:r>
          </w:p>
        </w:tc>
        <w:tc>
          <w:tcPr>
            <w:tcW w:w="0" w:type="auto"/>
            <w:shd w:val="clear" w:color="auto" w:fill="F8ECD2"/>
            <w:vAlign w:val="center"/>
          </w:tcPr>
          <w:p w14:paraId="19C04FED" w14:textId="77777777" w:rsidR="00F12203" w:rsidRDefault="00000000">
            <w:r>
              <w:rPr>
                <w:rFonts w:ascii="Cambria" w:hAnsi="Cambria"/>
                <w:color w:val="58400C"/>
              </w:rPr>
              <w:t>Numărul populației deservite &gt; 2500</w:t>
            </w:r>
          </w:p>
        </w:tc>
        <w:tc>
          <w:tcPr>
            <w:tcW w:w="0" w:type="auto"/>
            <w:vAlign w:val="center"/>
          </w:tcPr>
          <w:p w14:paraId="01C70879" w14:textId="77777777" w:rsidR="00F12203" w:rsidRDefault="00000000">
            <w:pPr>
              <w:keepNext/>
              <w:jc w:val="center"/>
            </w:pPr>
            <w:r>
              <w:rPr>
                <w:rFonts w:ascii="Cambria" w:hAnsi="Cambria"/>
              </w:rPr>
              <w:t>45</w:t>
            </w:r>
          </w:p>
        </w:tc>
        <w:tc>
          <w:tcPr>
            <w:tcW w:w="0" w:type="auto"/>
            <w:vAlign w:val="center"/>
          </w:tcPr>
          <w:p w14:paraId="4B9CC779" w14:textId="77777777" w:rsidR="00F12203" w:rsidRDefault="00F12203"/>
        </w:tc>
        <w:tc>
          <w:tcPr>
            <w:tcW w:w="0" w:type="auto"/>
            <w:vAlign w:val="center"/>
          </w:tcPr>
          <w:p w14:paraId="589D4BAB" w14:textId="77777777" w:rsidR="00F12203" w:rsidRDefault="00F12203"/>
        </w:tc>
      </w:tr>
      <w:tr w:rsidR="00F12203" w14:paraId="6F845732" w14:textId="77777777">
        <w:tc>
          <w:tcPr>
            <w:tcW w:w="0" w:type="auto"/>
            <w:gridSpan w:val="5"/>
            <w:shd w:val="clear" w:color="auto" w:fill="DDDDDD"/>
            <w:vAlign w:val="center"/>
          </w:tcPr>
          <w:p w14:paraId="581D1A3C" w14:textId="77777777" w:rsidR="00F12203" w:rsidRDefault="00000000" w:rsidP="003A6847">
            <w:pPr>
              <w:jc w:val="both"/>
            </w:pPr>
            <w:r>
              <w:rPr>
                <w:rFonts w:ascii="Cambria" w:hAnsi="Cambria"/>
              </w:rPr>
              <w:t xml:space="preserve">Se verifică- numărul total al populaţiei comunei este conform Rezultatului final al recensământului populaţiei şi locuinţelor din anul 2021 este peste 2500 de </w:t>
            </w:r>
            <w:proofErr w:type="gramStart"/>
            <w:r>
              <w:rPr>
                <w:rFonts w:ascii="Cambria" w:hAnsi="Cambria"/>
              </w:rPr>
              <w:t>locuitori;-</w:t>
            </w:r>
            <w:proofErr w:type="gramEnd"/>
            <w:r>
              <w:rPr>
                <w:rFonts w:ascii="Cambria" w:hAnsi="Cambria"/>
              </w:rPr>
              <w:t xml:space="preserve"> dacă investitia presupune un interes comun intre doua sau mai multe comune, atunci la calculul punctajului va fi luata in considerare suma locuitorilor comunelor pentru care investitia este </w:t>
            </w:r>
            <w:proofErr w:type="gramStart"/>
            <w:r>
              <w:rPr>
                <w:rFonts w:ascii="Cambria" w:hAnsi="Cambria"/>
              </w:rPr>
              <w:t>comună.Document</w:t>
            </w:r>
            <w:proofErr w:type="gramEnd"/>
            <w:r>
              <w:rPr>
                <w:rFonts w:ascii="Cambria" w:hAnsi="Cambria"/>
              </w:rPr>
              <w:t xml:space="preserve"> obligatoriu: Printscreen din Rezultatul final al recensământului din anul 2021.</w:t>
            </w:r>
          </w:p>
        </w:tc>
      </w:tr>
      <w:tr w:rsidR="00F12203" w14:paraId="26759324" w14:textId="77777777">
        <w:trPr>
          <w:trHeight w:val="360"/>
        </w:trPr>
        <w:tc>
          <w:tcPr>
            <w:tcW w:w="0" w:type="auto"/>
            <w:gridSpan w:val="5"/>
            <w:vAlign w:val="center"/>
          </w:tcPr>
          <w:p w14:paraId="43120C7B" w14:textId="77777777" w:rsidR="00F12203" w:rsidRDefault="00000000">
            <w:r>
              <w:rPr>
                <w:rFonts w:ascii="Cambria" w:hAnsi="Cambria"/>
              </w:rPr>
              <w:t> </w:t>
            </w:r>
          </w:p>
        </w:tc>
      </w:tr>
      <w:tr w:rsidR="00F12203" w14:paraId="197F0AC5" w14:textId="77777777">
        <w:trPr>
          <w:trHeight w:val="540"/>
        </w:trPr>
        <w:tc>
          <w:tcPr>
            <w:tcW w:w="0" w:type="auto"/>
            <w:gridSpan w:val="2"/>
            <w:shd w:val="clear" w:color="auto" w:fill="CCE1DB"/>
            <w:vAlign w:val="center"/>
          </w:tcPr>
          <w:p w14:paraId="079A985C" w14:textId="77777777" w:rsidR="00F12203" w:rsidRDefault="00000000">
            <w:r>
              <w:rPr>
                <w:rFonts w:ascii="Cambria" w:hAnsi="Cambria"/>
                <w:color w:val="014935"/>
              </w:rPr>
              <w:t>2 </w:t>
            </w:r>
            <w:r>
              <w:rPr>
                <w:rFonts w:ascii="Cambria Bold" w:hAnsi="Cambria Bold"/>
                <w:b/>
                <w:color w:val="014935"/>
              </w:rPr>
              <w:t>Proiectele realizate de forme asociative;</w:t>
            </w:r>
          </w:p>
        </w:tc>
        <w:tc>
          <w:tcPr>
            <w:tcW w:w="0" w:type="auto"/>
            <w:shd w:val="clear" w:color="auto" w:fill="CCE1DB"/>
            <w:vAlign w:val="center"/>
          </w:tcPr>
          <w:p w14:paraId="50D3B173" w14:textId="77777777" w:rsidR="00F12203" w:rsidRDefault="00000000">
            <w:pPr>
              <w:spacing w:line="360" w:lineRule="auto"/>
              <w:ind w:firstLine="493"/>
            </w:pPr>
            <w:r>
              <w:rPr>
                <w:rFonts w:ascii="Cambria Bold" w:hAnsi="Cambria Bold"/>
                <w:b/>
                <w:color w:val="014935"/>
              </w:rPr>
              <w:t>25</w:t>
            </w:r>
          </w:p>
        </w:tc>
        <w:tc>
          <w:tcPr>
            <w:tcW w:w="0" w:type="auto"/>
            <w:shd w:val="clear" w:color="auto" w:fill="CCE1DB"/>
            <w:vAlign w:val="center"/>
          </w:tcPr>
          <w:p w14:paraId="644B732C" w14:textId="77777777" w:rsidR="00F12203" w:rsidRDefault="00F12203"/>
        </w:tc>
        <w:tc>
          <w:tcPr>
            <w:tcW w:w="0" w:type="auto"/>
            <w:shd w:val="clear" w:color="auto" w:fill="CCE1DB"/>
            <w:vAlign w:val="center"/>
          </w:tcPr>
          <w:p w14:paraId="3D8E5C7D" w14:textId="77777777" w:rsidR="00F12203" w:rsidRDefault="00F12203"/>
        </w:tc>
      </w:tr>
      <w:tr w:rsidR="00F12203" w14:paraId="133BF369" w14:textId="77777777">
        <w:tc>
          <w:tcPr>
            <w:tcW w:w="0" w:type="auto"/>
            <w:shd w:val="clear" w:color="auto" w:fill="F8ECD2"/>
            <w:vAlign w:val="center"/>
          </w:tcPr>
          <w:p w14:paraId="39CCD580" w14:textId="77777777" w:rsidR="00F12203" w:rsidRDefault="00000000">
            <w:r>
              <w:rPr>
                <w:rFonts w:ascii="Cambria" w:hAnsi="Cambria"/>
                <w:color w:val="58400C"/>
              </w:rPr>
              <w:t>CS 2.1</w:t>
            </w:r>
          </w:p>
        </w:tc>
        <w:tc>
          <w:tcPr>
            <w:tcW w:w="0" w:type="auto"/>
            <w:shd w:val="clear" w:color="auto" w:fill="F8ECD2"/>
            <w:vAlign w:val="center"/>
          </w:tcPr>
          <w:p w14:paraId="0227503E" w14:textId="77777777" w:rsidR="00F12203" w:rsidRDefault="00000000">
            <w:r>
              <w:rPr>
                <w:rFonts w:ascii="Cambria" w:hAnsi="Cambria"/>
                <w:color w:val="58400C"/>
              </w:rPr>
              <w:t>Proiectele realizate de forme asociative</w:t>
            </w:r>
          </w:p>
        </w:tc>
        <w:tc>
          <w:tcPr>
            <w:tcW w:w="0" w:type="auto"/>
            <w:vAlign w:val="center"/>
          </w:tcPr>
          <w:p w14:paraId="393E0B9A" w14:textId="77777777" w:rsidR="00F12203" w:rsidRDefault="00000000">
            <w:pPr>
              <w:keepNext/>
              <w:jc w:val="center"/>
            </w:pPr>
            <w:r>
              <w:rPr>
                <w:rFonts w:ascii="Cambria" w:hAnsi="Cambria"/>
              </w:rPr>
              <w:t>10</w:t>
            </w:r>
          </w:p>
        </w:tc>
        <w:tc>
          <w:tcPr>
            <w:tcW w:w="0" w:type="auto"/>
            <w:vAlign w:val="center"/>
          </w:tcPr>
          <w:p w14:paraId="1C4FEBD1" w14:textId="77777777" w:rsidR="00F12203" w:rsidRDefault="00F12203"/>
        </w:tc>
        <w:tc>
          <w:tcPr>
            <w:tcW w:w="0" w:type="auto"/>
            <w:vAlign w:val="center"/>
          </w:tcPr>
          <w:p w14:paraId="41166560" w14:textId="77777777" w:rsidR="00F12203" w:rsidRDefault="00F12203"/>
        </w:tc>
      </w:tr>
      <w:tr w:rsidR="00F12203" w:rsidRPr="005E1DEC" w14:paraId="68E7280E" w14:textId="77777777">
        <w:tc>
          <w:tcPr>
            <w:tcW w:w="0" w:type="auto"/>
            <w:gridSpan w:val="5"/>
            <w:shd w:val="clear" w:color="auto" w:fill="DDDDDD"/>
            <w:vAlign w:val="center"/>
          </w:tcPr>
          <w:p w14:paraId="7DF5CD52" w14:textId="77777777" w:rsidR="00F12203" w:rsidRDefault="00000000" w:rsidP="003A6847">
            <w:pPr>
              <w:spacing w:line="360" w:lineRule="auto"/>
              <w:ind w:firstLine="493"/>
              <w:jc w:val="both"/>
            </w:pPr>
            <w:r>
              <w:rPr>
                <w:rFonts w:ascii="Cambria" w:hAnsi="Cambria"/>
              </w:rPr>
              <w:t>Se verifică tipul de beneficiar eligibil. Dacă beneficiarul se încadrează în categoria de</w:t>
            </w:r>
          </w:p>
          <w:p w14:paraId="59D2BC3F" w14:textId="77777777" w:rsidR="00F12203" w:rsidRDefault="00000000" w:rsidP="003A6847">
            <w:pPr>
              <w:pStyle w:val="Listparagraf"/>
              <w:numPr>
                <w:ilvl w:val="0"/>
                <w:numId w:val="1"/>
              </w:numPr>
              <w:jc w:val="both"/>
            </w:pPr>
            <w:r>
              <w:rPr>
                <w:rFonts w:ascii="Cambria" w:hAnsi="Cambria"/>
              </w:rPr>
              <w:t>Asociații de Dezvoltare Intercomunitară sau</w:t>
            </w:r>
          </w:p>
          <w:p w14:paraId="048CA7AA" w14:textId="77777777" w:rsidR="00F12203" w:rsidRDefault="00000000" w:rsidP="003A6847">
            <w:pPr>
              <w:pStyle w:val="Listparagraf"/>
              <w:numPr>
                <w:ilvl w:val="0"/>
                <w:numId w:val="1"/>
              </w:numPr>
              <w:jc w:val="both"/>
            </w:pPr>
            <w:r>
              <w:rPr>
                <w:rFonts w:ascii="Cambria" w:hAnsi="Cambria"/>
              </w:rPr>
              <w:t>Asociații și fundații </w:t>
            </w:r>
          </w:p>
          <w:p w14:paraId="2308D204" w14:textId="77777777" w:rsidR="00F12203" w:rsidRDefault="00000000" w:rsidP="003A6847">
            <w:pPr>
              <w:pStyle w:val="Listparagraf"/>
              <w:numPr>
                <w:ilvl w:val="0"/>
                <w:numId w:val="1"/>
              </w:numPr>
              <w:jc w:val="both"/>
            </w:pPr>
            <w:r>
              <w:rPr>
                <w:rFonts w:ascii="Cambria" w:hAnsi="Cambria"/>
              </w:rPr>
              <w:t>Parteneriat între minim 2 UAT-uri</w:t>
            </w:r>
          </w:p>
          <w:p w14:paraId="246DB234" w14:textId="77777777" w:rsidR="00F12203" w:rsidRDefault="00000000" w:rsidP="003A6847">
            <w:pPr>
              <w:spacing w:line="360" w:lineRule="auto"/>
              <w:ind w:firstLine="493"/>
              <w:jc w:val="both"/>
            </w:pPr>
            <w:r>
              <w:rPr>
                <w:rFonts w:ascii="Cambria" w:hAnsi="Cambria"/>
              </w:rPr>
              <w:t>Se primește punctajul de 10 puncte</w:t>
            </w:r>
          </w:p>
          <w:p w14:paraId="1F5A4B0F" w14:textId="77777777" w:rsidR="00F12203" w:rsidRDefault="00000000" w:rsidP="003A6847">
            <w:pPr>
              <w:spacing w:line="360" w:lineRule="auto"/>
              <w:ind w:firstLine="493"/>
              <w:jc w:val="both"/>
            </w:pPr>
            <w:r>
              <w:rPr>
                <w:rFonts w:ascii="Cambria" w:hAnsi="Cambria"/>
              </w:rPr>
              <w:t>Documente verificate:</w:t>
            </w:r>
          </w:p>
          <w:p w14:paraId="65FE53F1" w14:textId="77777777" w:rsidR="00F12203" w:rsidRPr="005E1DEC" w:rsidRDefault="00000000" w:rsidP="003A6847">
            <w:pPr>
              <w:spacing w:line="360" w:lineRule="auto"/>
              <w:ind w:firstLine="493"/>
              <w:jc w:val="both"/>
              <w:rPr>
                <w:lang w:val="pt-BR"/>
              </w:rPr>
            </w:pPr>
            <w:r w:rsidRPr="005E1DEC">
              <w:rPr>
                <w:rFonts w:ascii="Cambria" w:hAnsi="Cambria"/>
                <w:lang w:val="pt-BR"/>
              </w:rPr>
              <w:t>Cererea de finanțare SECȚIUNEA B:INFORMAŢII PRIVIND SOLICITANTUL</w:t>
            </w:r>
          </w:p>
        </w:tc>
      </w:tr>
      <w:tr w:rsidR="00F12203" w:rsidRPr="005E1DEC" w14:paraId="06D2994A" w14:textId="77777777">
        <w:trPr>
          <w:trHeight w:val="360"/>
        </w:trPr>
        <w:tc>
          <w:tcPr>
            <w:tcW w:w="0" w:type="auto"/>
            <w:gridSpan w:val="5"/>
            <w:vAlign w:val="center"/>
          </w:tcPr>
          <w:p w14:paraId="06F88352" w14:textId="77777777" w:rsidR="00F12203" w:rsidRPr="005E1DEC" w:rsidRDefault="00000000">
            <w:pPr>
              <w:rPr>
                <w:lang w:val="pt-BR"/>
              </w:rPr>
            </w:pPr>
            <w:r w:rsidRPr="005E1DEC">
              <w:rPr>
                <w:rFonts w:ascii="Cambria" w:hAnsi="Cambria"/>
                <w:lang w:val="pt-BR"/>
              </w:rPr>
              <w:t> </w:t>
            </w:r>
          </w:p>
        </w:tc>
      </w:tr>
      <w:tr w:rsidR="00F12203" w14:paraId="502F8A8F" w14:textId="77777777">
        <w:trPr>
          <w:trHeight w:val="540"/>
        </w:trPr>
        <w:tc>
          <w:tcPr>
            <w:tcW w:w="0" w:type="auto"/>
            <w:gridSpan w:val="2"/>
            <w:shd w:val="clear" w:color="auto" w:fill="CCE1DB"/>
            <w:vAlign w:val="center"/>
          </w:tcPr>
          <w:p w14:paraId="584F5DB5" w14:textId="77777777" w:rsidR="00F12203" w:rsidRDefault="00000000">
            <w:r>
              <w:rPr>
                <w:rFonts w:ascii="Cambria" w:hAnsi="Cambria"/>
                <w:color w:val="014935"/>
              </w:rPr>
              <w:t>3 </w:t>
            </w:r>
            <w:r>
              <w:rPr>
                <w:rFonts w:ascii="Cambria Bold" w:hAnsi="Cambria Bold"/>
                <w:b/>
                <w:color w:val="014935"/>
              </w:rPr>
              <w:t>Proiectul prevede elemente de protejare a mediului sau de digitalizare a serviciilor publice</w:t>
            </w:r>
          </w:p>
        </w:tc>
        <w:tc>
          <w:tcPr>
            <w:tcW w:w="0" w:type="auto"/>
            <w:shd w:val="clear" w:color="auto" w:fill="CCE1DB"/>
            <w:vAlign w:val="center"/>
          </w:tcPr>
          <w:p w14:paraId="77CAE0F0" w14:textId="77777777" w:rsidR="00F12203" w:rsidRDefault="00000000">
            <w:pPr>
              <w:spacing w:line="360" w:lineRule="auto"/>
              <w:ind w:firstLine="493"/>
            </w:pPr>
            <w:r>
              <w:rPr>
                <w:rFonts w:ascii="Cambria Bold" w:hAnsi="Cambria Bold"/>
                <w:b/>
                <w:color w:val="014935"/>
              </w:rPr>
              <w:t>30</w:t>
            </w:r>
          </w:p>
        </w:tc>
        <w:tc>
          <w:tcPr>
            <w:tcW w:w="0" w:type="auto"/>
            <w:shd w:val="clear" w:color="auto" w:fill="CCE1DB"/>
            <w:vAlign w:val="center"/>
          </w:tcPr>
          <w:p w14:paraId="3D243E84" w14:textId="77777777" w:rsidR="00F12203" w:rsidRDefault="00F12203"/>
        </w:tc>
        <w:tc>
          <w:tcPr>
            <w:tcW w:w="0" w:type="auto"/>
            <w:shd w:val="clear" w:color="auto" w:fill="CCE1DB"/>
            <w:vAlign w:val="center"/>
          </w:tcPr>
          <w:p w14:paraId="327F1403" w14:textId="77777777" w:rsidR="00F12203" w:rsidRDefault="00F12203"/>
        </w:tc>
      </w:tr>
      <w:tr w:rsidR="00F12203" w14:paraId="3BFBC26F" w14:textId="77777777">
        <w:tc>
          <w:tcPr>
            <w:tcW w:w="0" w:type="auto"/>
            <w:shd w:val="clear" w:color="auto" w:fill="F8ECD2"/>
            <w:vAlign w:val="center"/>
          </w:tcPr>
          <w:p w14:paraId="4AE37720" w14:textId="77777777" w:rsidR="00F12203" w:rsidRDefault="00000000">
            <w:r>
              <w:rPr>
                <w:rFonts w:ascii="Cambria" w:hAnsi="Cambria"/>
                <w:color w:val="58400C"/>
              </w:rPr>
              <w:t>CS 3.1</w:t>
            </w:r>
          </w:p>
        </w:tc>
        <w:tc>
          <w:tcPr>
            <w:tcW w:w="0" w:type="auto"/>
            <w:shd w:val="clear" w:color="auto" w:fill="F8ECD2"/>
            <w:vAlign w:val="center"/>
          </w:tcPr>
          <w:p w14:paraId="135DE50A" w14:textId="77777777" w:rsidR="00F12203" w:rsidRDefault="00000000">
            <w:r>
              <w:rPr>
                <w:rFonts w:ascii="Cambria" w:hAnsi="Cambria"/>
                <w:color w:val="58400C"/>
              </w:rPr>
              <w:t>Proiectul prevede elemente de digitalizare a serviciilor publice</w:t>
            </w:r>
          </w:p>
        </w:tc>
        <w:tc>
          <w:tcPr>
            <w:tcW w:w="0" w:type="auto"/>
            <w:vAlign w:val="center"/>
          </w:tcPr>
          <w:p w14:paraId="14285F04" w14:textId="77777777" w:rsidR="00F12203" w:rsidRDefault="00000000">
            <w:pPr>
              <w:keepNext/>
              <w:jc w:val="center"/>
            </w:pPr>
            <w:r>
              <w:rPr>
                <w:rFonts w:ascii="Cambria" w:hAnsi="Cambria"/>
              </w:rPr>
              <w:t>10</w:t>
            </w:r>
          </w:p>
        </w:tc>
        <w:tc>
          <w:tcPr>
            <w:tcW w:w="0" w:type="auto"/>
            <w:vAlign w:val="center"/>
          </w:tcPr>
          <w:p w14:paraId="6BD1E0A3" w14:textId="77777777" w:rsidR="00F12203" w:rsidRDefault="00F12203"/>
        </w:tc>
        <w:tc>
          <w:tcPr>
            <w:tcW w:w="0" w:type="auto"/>
            <w:vAlign w:val="center"/>
          </w:tcPr>
          <w:p w14:paraId="6DA3B24A" w14:textId="77777777" w:rsidR="00F12203" w:rsidRDefault="00F12203"/>
        </w:tc>
      </w:tr>
      <w:tr w:rsidR="00F12203" w:rsidRPr="005E1DEC" w14:paraId="5C948914" w14:textId="77777777">
        <w:tc>
          <w:tcPr>
            <w:tcW w:w="0" w:type="auto"/>
            <w:gridSpan w:val="5"/>
            <w:shd w:val="clear" w:color="auto" w:fill="DDDDDD"/>
            <w:vAlign w:val="center"/>
          </w:tcPr>
          <w:p w14:paraId="445EF869" w14:textId="77777777" w:rsidR="00F12203" w:rsidRDefault="00000000">
            <w:pPr>
              <w:spacing w:line="360" w:lineRule="auto"/>
              <w:ind w:firstLine="493"/>
            </w:pPr>
            <w:r>
              <w:rPr>
                <w:rFonts w:ascii="Cambria" w:hAnsi="Cambria"/>
              </w:rPr>
              <w:t>Se verifică dacă proiectul prevede elemente de digitalizare a serviciilor publice.</w:t>
            </w:r>
          </w:p>
          <w:p w14:paraId="0A6CB70E" w14:textId="77777777" w:rsidR="00F12203" w:rsidRDefault="00000000">
            <w:pPr>
              <w:spacing w:line="360" w:lineRule="auto"/>
              <w:ind w:firstLine="493"/>
            </w:pPr>
            <w:r>
              <w:rPr>
                <w:rFonts w:ascii="Cambria" w:hAnsi="Cambria"/>
              </w:rPr>
              <w:t>Dacă investițiile cuprind elemente de digitalizare a serviciilor publice se primește punctaj.</w:t>
            </w:r>
          </w:p>
          <w:p w14:paraId="07B73E93" w14:textId="77777777" w:rsidR="00F12203" w:rsidRPr="005E1DEC" w:rsidRDefault="00000000">
            <w:pPr>
              <w:spacing w:line="360" w:lineRule="auto"/>
              <w:ind w:firstLine="493"/>
              <w:rPr>
                <w:lang w:val="pt-BR"/>
              </w:rPr>
            </w:pPr>
            <w:r w:rsidRPr="005E1DEC">
              <w:rPr>
                <w:rFonts w:ascii="Cambria" w:hAnsi="Cambria"/>
                <w:lang w:val="pt-BR"/>
              </w:rPr>
              <w:lastRenderedPageBreak/>
              <w:t>Punctajul CS 3.1 și C.S. 3.2 se pot cumula.</w:t>
            </w:r>
          </w:p>
          <w:p w14:paraId="1BE84082" w14:textId="77777777" w:rsidR="00F12203" w:rsidRPr="005E1DEC" w:rsidRDefault="00000000">
            <w:pPr>
              <w:spacing w:line="360" w:lineRule="auto"/>
              <w:ind w:firstLine="493"/>
              <w:rPr>
                <w:lang w:val="pt-BR"/>
              </w:rPr>
            </w:pPr>
            <w:r w:rsidRPr="005E1DEC">
              <w:rPr>
                <w:rFonts w:ascii="Cambria" w:hAnsi="Cambria"/>
                <w:lang w:val="pt-BR"/>
              </w:rPr>
              <w:t>Documente verificate:</w:t>
            </w:r>
          </w:p>
          <w:p w14:paraId="37FF6A0F" w14:textId="77777777" w:rsidR="00F12203" w:rsidRPr="005E1DEC" w:rsidRDefault="00000000">
            <w:pPr>
              <w:spacing w:line="360" w:lineRule="auto"/>
              <w:ind w:firstLine="493"/>
              <w:rPr>
                <w:lang w:val="pt-BR"/>
              </w:rPr>
            </w:pPr>
            <w:r w:rsidRPr="005E1DEC">
              <w:rPr>
                <w:rFonts w:ascii="Cambria" w:hAnsi="Cambria"/>
                <w:lang w:val="pt-BR"/>
              </w:rPr>
              <w:t>Studiul de Fezabilitate/DALI/Memoriu justificativ/Proiect Tehnic</w:t>
            </w:r>
          </w:p>
        </w:tc>
      </w:tr>
      <w:tr w:rsidR="00F12203" w:rsidRPr="005E1DEC" w14:paraId="5E87988B" w14:textId="77777777">
        <w:trPr>
          <w:trHeight w:val="360"/>
        </w:trPr>
        <w:tc>
          <w:tcPr>
            <w:tcW w:w="0" w:type="auto"/>
            <w:gridSpan w:val="5"/>
            <w:vAlign w:val="center"/>
          </w:tcPr>
          <w:p w14:paraId="495BB6FB" w14:textId="77777777" w:rsidR="00F12203" w:rsidRPr="005E1DEC" w:rsidRDefault="00000000">
            <w:pPr>
              <w:rPr>
                <w:lang w:val="pt-BR"/>
              </w:rPr>
            </w:pPr>
            <w:r w:rsidRPr="005E1DEC">
              <w:rPr>
                <w:rFonts w:ascii="Cambria" w:hAnsi="Cambria"/>
                <w:lang w:val="pt-BR"/>
              </w:rPr>
              <w:lastRenderedPageBreak/>
              <w:t> </w:t>
            </w:r>
          </w:p>
        </w:tc>
      </w:tr>
      <w:tr w:rsidR="00F12203" w14:paraId="5D12BD17" w14:textId="77777777">
        <w:tc>
          <w:tcPr>
            <w:tcW w:w="0" w:type="auto"/>
            <w:shd w:val="clear" w:color="auto" w:fill="F8ECD2"/>
            <w:vAlign w:val="center"/>
          </w:tcPr>
          <w:p w14:paraId="12F3F2C7" w14:textId="77777777" w:rsidR="00F12203" w:rsidRDefault="00000000">
            <w:r>
              <w:rPr>
                <w:rFonts w:ascii="Cambria" w:hAnsi="Cambria"/>
                <w:color w:val="58400C"/>
              </w:rPr>
              <w:t>CS 3.2</w:t>
            </w:r>
          </w:p>
        </w:tc>
        <w:tc>
          <w:tcPr>
            <w:tcW w:w="0" w:type="auto"/>
            <w:shd w:val="clear" w:color="auto" w:fill="F8ECD2"/>
            <w:vAlign w:val="center"/>
          </w:tcPr>
          <w:p w14:paraId="33B56D72" w14:textId="77777777" w:rsidR="00F12203" w:rsidRPr="005E1DEC" w:rsidRDefault="00000000">
            <w:pPr>
              <w:rPr>
                <w:lang w:val="pt-BR"/>
              </w:rPr>
            </w:pPr>
            <w:r w:rsidRPr="005E1DEC">
              <w:rPr>
                <w:rFonts w:ascii="Cambria" w:hAnsi="Cambria"/>
                <w:color w:val="58400C"/>
                <w:lang w:val="pt-BR"/>
              </w:rPr>
              <w:t>Proiectul prevede elemente de protejare a mediului </w:t>
            </w:r>
          </w:p>
        </w:tc>
        <w:tc>
          <w:tcPr>
            <w:tcW w:w="0" w:type="auto"/>
            <w:vAlign w:val="center"/>
          </w:tcPr>
          <w:p w14:paraId="52348E3F" w14:textId="77777777" w:rsidR="00F12203" w:rsidRDefault="00000000">
            <w:pPr>
              <w:keepNext/>
              <w:jc w:val="center"/>
            </w:pPr>
            <w:r>
              <w:rPr>
                <w:rFonts w:ascii="Cambria" w:hAnsi="Cambria"/>
              </w:rPr>
              <w:t>20</w:t>
            </w:r>
          </w:p>
        </w:tc>
        <w:tc>
          <w:tcPr>
            <w:tcW w:w="0" w:type="auto"/>
            <w:vAlign w:val="center"/>
          </w:tcPr>
          <w:p w14:paraId="4541ECF0" w14:textId="77777777" w:rsidR="00F12203" w:rsidRDefault="00F12203"/>
        </w:tc>
        <w:tc>
          <w:tcPr>
            <w:tcW w:w="0" w:type="auto"/>
            <w:vAlign w:val="center"/>
          </w:tcPr>
          <w:p w14:paraId="0D2B9C2A" w14:textId="77777777" w:rsidR="00F12203" w:rsidRDefault="00F12203"/>
        </w:tc>
      </w:tr>
      <w:tr w:rsidR="00F12203" w14:paraId="460A02F3" w14:textId="77777777">
        <w:tc>
          <w:tcPr>
            <w:tcW w:w="0" w:type="auto"/>
            <w:gridSpan w:val="5"/>
            <w:shd w:val="clear" w:color="auto" w:fill="DDDDDD"/>
            <w:vAlign w:val="center"/>
          </w:tcPr>
          <w:p w14:paraId="32ED0049" w14:textId="77777777" w:rsidR="00F12203" w:rsidRPr="005E1DEC" w:rsidRDefault="00000000">
            <w:pPr>
              <w:spacing w:line="360" w:lineRule="auto"/>
              <w:ind w:firstLine="493"/>
              <w:rPr>
                <w:lang w:val="pt-BR"/>
              </w:rPr>
            </w:pPr>
            <w:r w:rsidRPr="005E1DEC">
              <w:rPr>
                <w:rFonts w:ascii="Cambria" w:hAnsi="Cambria"/>
                <w:lang w:val="pt-BR"/>
              </w:rPr>
              <w:t>Se verifică dacă proiectul prevede elemente de protejare a mediului. Aici se încadrează și reducerea consumului de energie prin utilizarea echipamentelor eficiente energetic.</w:t>
            </w:r>
          </w:p>
          <w:p w14:paraId="4930BDB2" w14:textId="77777777" w:rsidR="00F12203" w:rsidRPr="005E1DEC" w:rsidRDefault="00000000">
            <w:pPr>
              <w:spacing w:line="360" w:lineRule="auto"/>
              <w:ind w:firstLine="493"/>
              <w:rPr>
                <w:lang w:val="pt-BR"/>
              </w:rPr>
            </w:pPr>
            <w:r w:rsidRPr="005E1DEC">
              <w:rPr>
                <w:rFonts w:ascii="Cambria" w:hAnsi="Cambria"/>
                <w:lang w:val="pt-BR"/>
              </w:rPr>
              <w:t>Dacă investițiile cuprind elemente de protejare a mediului  se primește punctaj.</w:t>
            </w:r>
          </w:p>
          <w:p w14:paraId="6DEA32F3" w14:textId="77777777" w:rsidR="00F12203" w:rsidRPr="005E1DEC" w:rsidRDefault="00000000">
            <w:pPr>
              <w:spacing w:line="360" w:lineRule="auto"/>
              <w:ind w:firstLine="493"/>
              <w:rPr>
                <w:lang w:val="pt-BR"/>
              </w:rPr>
            </w:pPr>
            <w:r w:rsidRPr="005E1DEC">
              <w:rPr>
                <w:rFonts w:ascii="Cambria" w:hAnsi="Cambria"/>
                <w:lang w:val="pt-BR"/>
              </w:rPr>
              <w:t>!!Atenție, beneficiarul nu poate deveni prosumator!!</w:t>
            </w:r>
          </w:p>
          <w:p w14:paraId="4CB17396" w14:textId="77777777" w:rsidR="00F12203" w:rsidRPr="005E1DEC" w:rsidRDefault="00000000">
            <w:pPr>
              <w:spacing w:line="360" w:lineRule="auto"/>
              <w:ind w:firstLine="493"/>
              <w:rPr>
                <w:lang w:val="pt-BR"/>
              </w:rPr>
            </w:pPr>
            <w:r w:rsidRPr="005E1DEC">
              <w:rPr>
                <w:rFonts w:ascii="Cambria" w:hAnsi="Cambria"/>
                <w:lang w:val="pt-BR"/>
              </w:rPr>
              <w:t>Punctajul CS 3.1 și C.S. 3.2 se pot cumula.</w:t>
            </w:r>
          </w:p>
          <w:p w14:paraId="4EAC1D21" w14:textId="77777777" w:rsidR="00F12203" w:rsidRPr="005E1DEC" w:rsidRDefault="00000000">
            <w:pPr>
              <w:spacing w:line="360" w:lineRule="auto"/>
              <w:ind w:firstLine="493"/>
              <w:rPr>
                <w:lang w:val="pt-BR"/>
              </w:rPr>
            </w:pPr>
            <w:r w:rsidRPr="005E1DEC">
              <w:rPr>
                <w:rFonts w:ascii="Cambria" w:hAnsi="Cambria"/>
                <w:lang w:val="pt-BR"/>
              </w:rPr>
              <w:t>Documente verificate:</w:t>
            </w:r>
          </w:p>
          <w:p w14:paraId="271AB121" w14:textId="41707700" w:rsidR="00F12203" w:rsidRPr="003A6847" w:rsidRDefault="00000000" w:rsidP="003A6847">
            <w:pPr>
              <w:spacing w:line="360" w:lineRule="auto"/>
              <w:ind w:firstLine="493"/>
              <w:rPr>
                <w:lang w:val="pt-BR"/>
              </w:rPr>
            </w:pPr>
            <w:r w:rsidRPr="005E1DEC">
              <w:rPr>
                <w:rFonts w:ascii="Cambria" w:hAnsi="Cambria"/>
                <w:lang w:val="pt-BR"/>
              </w:rPr>
              <w:t>Studiul de Fezabilitate/DALI/Memoriu justificativ/Proiect Tehnic</w:t>
            </w:r>
          </w:p>
        </w:tc>
      </w:tr>
      <w:tr w:rsidR="00F12203" w14:paraId="29F1C741" w14:textId="77777777">
        <w:trPr>
          <w:trHeight w:val="360"/>
        </w:trPr>
        <w:tc>
          <w:tcPr>
            <w:tcW w:w="0" w:type="auto"/>
            <w:gridSpan w:val="5"/>
            <w:vAlign w:val="center"/>
          </w:tcPr>
          <w:p w14:paraId="091FF474" w14:textId="77777777" w:rsidR="00F12203" w:rsidRDefault="00000000">
            <w:r>
              <w:rPr>
                <w:rFonts w:ascii="Cambria" w:hAnsi="Cambria"/>
              </w:rPr>
              <w:t> </w:t>
            </w:r>
          </w:p>
        </w:tc>
      </w:tr>
      <w:tr w:rsidR="00F12203" w14:paraId="3E645097" w14:textId="77777777">
        <w:trPr>
          <w:trHeight w:val="479"/>
        </w:trPr>
        <w:tc>
          <w:tcPr>
            <w:tcW w:w="0" w:type="auto"/>
            <w:gridSpan w:val="2"/>
            <w:shd w:val="clear" w:color="auto" w:fill="B3C6D9"/>
            <w:vAlign w:val="center"/>
          </w:tcPr>
          <w:p w14:paraId="3B75DC89" w14:textId="77777777" w:rsidR="00F12203" w:rsidRDefault="00000000">
            <w:r>
              <w:rPr>
                <w:rFonts w:ascii="Cambria" w:hAnsi="Cambria"/>
              </w:rPr>
              <w:t>PRAG DE CALITATE</w:t>
            </w:r>
          </w:p>
        </w:tc>
        <w:tc>
          <w:tcPr>
            <w:tcW w:w="0" w:type="auto"/>
            <w:gridSpan w:val="3"/>
            <w:shd w:val="clear" w:color="auto" w:fill="B3C6D9"/>
            <w:vAlign w:val="center"/>
          </w:tcPr>
          <w:p w14:paraId="339A3808" w14:textId="12E39FA7" w:rsidR="00F12203" w:rsidRDefault="003A6847">
            <w:r>
              <w:t>25 de puncte</w:t>
            </w:r>
          </w:p>
        </w:tc>
      </w:tr>
      <w:tr w:rsidR="00F12203" w14:paraId="031524CA" w14:textId="77777777">
        <w:trPr>
          <w:trHeight w:val="479"/>
        </w:trPr>
        <w:tc>
          <w:tcPr>
            <w:tcW w:w="0" w:type="auto"/>
            <w:gridSpan w:val="2"/>
            <w:shd w:val="clear" w:color="auto" w:fill="B3C6D9"/>
            <w:vAlign w:val="center"/>
          </w:tcPr>
          <w:p w14:paraId="297487D9" w14:textId="77777777" w:rsidR="00F12203" w:rsidRDefault="00000000">
            <w:r>
              <w:rPr>
                <w:rFonts w:ascii="Cambria" w:hAnsi="Cambria"/>
              </w:rPr>
              <w:t>TOTAL PUNCTAJ OBȚINUT</w:t>
            </w:r>
          </w:p>
        </w:tc>
        <w:tc>
          <w:tcPr>
            <w:tcW w:w="0" w:type="auto"/>
            <w:gridSpan w:val="3"/>
            <w:shd w:val="clear" w:color="auto" w:fill="B3C6D9"/>
            <w:vAlign w:val="center"/>
          </w:tcPr>
          <w:p w14:paraId="768C653F" w14:textId="77777777" w:rsidR="00F12203" w:rsidRDefault="00F12203"/>
        </w:tc>
      </w:tr>
    </w:tbl>
    <w:p w14:paraId="5D311972" w14:textId="77777777" w:rsidR="00F12203"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F12203" w14:paraId="7A2FA63D" w14:textId="77777777">
        <w:trPr>
          <w:trHeight w:val="540"/>
        </w:trPr>
        <w:tc>
          <w:tcPr>
            <w:tcW w:w="0" w:type="auto"/>
            <w:vAlign w:val="center"/>
          </w:tcPr>
          <w:p w14:paraId="3FAA0FDF" w14:textId="77777777" w:rsidR="00F12203" w:rsidRDefault="00F12203"/>
        </w:tc>
      </w:tr>
    </w:tbl>
    <w:p w14:paraId="11097643" w14:textId="77777777" w:rsidR="00F12203" w:rsidRDefault="00000000">
      <w:pPr>
        <w:spacing w:line="264" w:lineRule="auto"/>
      </w:pPr>
      <w:r>
        <w:rPr>
          <w:rFonts w:ascii="Cambria" w:hAnsi="Cambria"/>
        </w:rPr>
        <w:br/>
      </w:r>
      <w:r>
        <w:rPr>
          <w:rFonts w:ascii="Cambria Bold" w:hAnsi="Cambria Bold"/>
          <w:b/>
        </w:rPr>
        <w:t>Justificarea criteriilor de departajare aplicate</w:t>
      </w:r>
      <w:r>
        <w:rPr>
          <w:rFonts w:ascii="Cambria" w:hAnsi="Cambria"/>
        </w:rPr>
        <w:t> (dacă este cazul)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755"/>
        <w:gridCol w:w="2835"/>
        <w:gridCol w:w="1418"/>
        <w:gridCol w:w="1418"/>
        <w:gridCol w:w="3024"/>
      </w:tblGrid>
      <w:tr w:rsidR="00F12203" w14:paraId="51990E44" w14:textId="77777777">
        <w:tc>
          <w:tcPr>
            <w:tcW w:w="400" w:type="pct"/>
            <w:shd w:val="clear" w:color="auto" w:fill="015840"/>
            <w:vAlign w:val="center"/>
          </w:tcPr>
          <w:p w14:paraId="330AA4CF" w14:textId="77777777" w:rsidR="00F12203" w:rsidRDefault="00000000">
            <w:r>
              <w:rPr>
                <w:rFonts w:ascii="Cambria Bold" w:hAnsi="Cambria Bold"/>
                <w:b/>
                <w:color w:val="FFFFFF"/>
              </w:rPr>
              <w:t>Nr.</w:t>
            </w:r>
            <w:r>
              <w:rPr>
                <w:rFonts w:ascii="Cambria Bold" w:hAnsi="Cambria Bold"/>
                <w:b/>
                <w:color w:val="FFFFFF"/>
              </w:rPr>
              <w:br/>
              <w:t>crt.</w:t>
            </w:r>
          </w:p>
        </w:tc>
        <w:tc>
          <w:tcPr>
            <w:tcW w:w="1500" w:type="pct"/>
            <w:shd w:val="clear" w:color="auto" w:fill="015840"/>
            <w:vAlign w:val="center"/>
          </w:tcPr>
          <w:p w14:paraId="3A616314" w14:textId="77777777" w:rsidR="00F12203" w:rsidRDefault="00000000">
            <w:r>
              <w:rPr>
                <w:rFonts w:ascii="Cambria Bold" w:hAnsi="Cambria Bold"/>
                <w:b/>
                <w:color w:val="FFFFFF"/>
              </w:rPr>
              <w:t>Criterii de departajare</w:t>
            </w:r>
          </w:p>
        </w:tc>
        <w:tc>
          <w:tcPr>
            <w:tcW w:w="750" w:type="pct"/>
            <w:shd w:val="clear" w:color="auto" w:fill="015840"/>
            <w:vAlign w:val="center"/>
          </w:tcPr>
          <w:p w14:paraId="4522D3DA" w14:textId="77777777" w:rsidR="00F12203" w:rsidRDefault="00000000">
            <w:pPr>
              <w:keepNext/>
              <w:jc w:val="center"/>
            </w:pPr>
            <w:r>
              <w:rPr>
                <w:rFonts w:ascii="Cambria Bold" w:hAnsi="Cambria Bold"/>
                <w:b/>
                <w:color w:val="FFFFFF"/>
              </w:rPr>
              <w:t>Punctaj</w:t>
            </w:r>
          </w:p>
        </w:tc>
        <w:tc>
          <w:tcPr>
            <w:tcW w:w="750" w:type="pct"/>
            <w:shd w:val="clear" w:color="auto" w:fill="015840"/>
            <w:vAlign w:val="center"/>
          </w:tcPr>
          <w:p w14:paraId="64262703" w14:textId="77777777" w:rsidR="00F12203" w:rsidRDefault="00000000">
            <w:pPr>
              <w:keepNext/>
              <w:jc w:val="center"/>
            </w:pPr>
            <w:r>
              <w:rPr>
                <w:rFonts w:ascii="Cambria Bold" w:hAnsi="Cambria Bold"/>
                <w:b/>
                <w:color w:val="FFFFFF"/>
              </w:rPr>
              <w:t>Punctaj</w:t>
            </w:r>
            <w:r>
              <w:rPr>
                <w:rFonts w:ascii="Cambria Bold" w:hAnsi="Cambria Bold"/>
                <w:b/>
                <w:color w:val="FFFFFF"/>
              </w:rPr>
              <w:br/>
              <w:t>obținut</w:t>
            </w:r>
          </w:p>
        </w:tc>
        <w:tc>
          <w:tcPr>
            <w:tcW w:w="0" w:type="auto"/>
            <w:shd w:val="clear" w:color="auto" w:fill="015840"/>
            <w:vAlign w:val="center"/>
          </w:tcPr>
          <w:p w14:paraId="26B38F9C" w14:textId="77777777" w:rsidR="00F12203" w:rsidRDefault="00000000">
            <w:pPr>
              <w:keepNext/>
              <w:jc w:val="center"/>
            </w:pPr>
            <w:r>
              <w:rPr>
                <w:rFonts w:ascii="Cambria Bold" w:hAnsi="Cambria Bold"/>
                <w:b/>
                <w:color w:val="FFFFFF"/>
              </w:rPr>
              <w:t>Justificare</w:t>
            </w:r>
          </w:p>
        </w:tc>
      </w:tr>
      <w:tr w:rsidR="00F12203" w14:paraId="60BD8352" w14:textId="77777777">
        <w:trPr>
          <w:trHeight w:val="450"/>
        </w:trPr>
        <w:tc>
          <w:tcPr>
            <w:tcW w:w="0" w:type="auto"/>
            <w:gridSpan w:val="5"/>
            <w:shd w:val="clear" w:color="auto" w:fill="757575"/>
            <w:vAlign w:val="center"/>
          </w:tcPr>
          <w:p w14:paraId="77C52230" w14:textId="77777777" w:rsidR="00F12203" w:rsidRDefault="00000000">
            <w:pPr>
              <w:ind w:left="197" w:right="197" w:firstLine="493"/>
              <w:jc w:val="center"/>
            </w:pPr>
            <w:r>
              <w:rPr>
                <w:rFonts w:ascii="Cambria" w:hAnsi="Cambria"/>
                <w:color w:val="FFFFFF"/>
              </w:rPr>
              <w:t>Pentru fiecare criteriu de departajare este necesară justificarea acordării punctajului</w:t>
            </w:r>
          </w:p>
        </w:tc>
      </w:tr>
      <w:tr w:rsidR="00F12203" w:rsidRPr="005E1DEC" w14:paraId="7DFF9A1D" w14:textId="77777777">
        <w:tc>
          <w:tcPr>
            <w:tcW w:w="0" w:type="auto"/>
            <w:shd w:val="clear" w:color="auto" w:fill="F8ECD2"/>
            <w:vAlign w:val="center"/>
          </w:tcPr>
          <w:p w14:paraId="6163D29A" w14:textId="77777777" w:rsidR="00F12203" w:rsidRDefault="00000000">
            <w:r>
              <w:rPr>
                <w:rFonts w:ascii="Cambria" w:hAnsi="Cambria"/>
                <w:color w:val="58400C"/>
              </w:rPr>
              <w:t>CD 1</w:t>
            </w:r>
          </w:p>
        </w:tc>
        <w:tc>
          <w:tcPr>
            <w:tcW w:w="0" w:type="auto"/>
            <w:shd w:val="clear" w:color="auto" w:fill="F8ECD2"/>
            <w:vAlign w:val="center"/>
          </w:tcPr>
          <w:p w14:paraId="4D935AC6" w14:textId="77777777" w:rsidR="00F12203" w:rsidRPr="005E1DEC" w:rsidRDefault="00000000">
            <w:pPr>
              <w:rPr>
                <w:lang w:val="pt-BR"/>
              </w:rPr>
            </w:pPr>
            <w:r w:rsidRPr="005E1DEC">
              <w:rPr>
                <w:rFonts w:ascii="Cambria" w:hAnsi="Cambria"/>
                <w:color w:val="58400C"/>
                <w:lang w:val="pt-BR"/>
              </w:rPr>
              <w:t>Durata de implementare a proiectului</w:t>
            </w:r>
          </w:p>
        </w:tc>
        <w:tc>
          <w:tcPr>
            <w:tcW w:w="0" w:type="auto"/>
            <w:vAlign w:val="center"/>
          </w:tcPr>
          <w:p w14:paraId="290E4F4C" w14:textId="77777777" w:rsidR="00F12203" w:rsidRPr="005E1DEC" w:rsidRDefault="00F12203">
            <w:pPr>
              <w:rPr>
                <w:lang w:val="pt-BR"/>
              </w:rPr>
            </w:pPr>
          </w:p>
        </w:tc>
        <w:tc>
          <w:tcPr>
            <w:tcW w:w="0" w:type="auto"/>
            <w:vAlign w:val="center"/>
          </w:tcPr>
          <w:p w14:paraId="2504E9A2" w14:textId="77777777" w:rsidR="00F12203" w:rsidRPr="005E1DEC" w:rsidRDefault="00F12203">
            <w:pPr>
              <w:rPr>
                <w:lang w:val="pt-BR"/>
              </w:rPr>
            </w:pPr>
          </w:p>
        </w:tc>
        <w:tc>
          <w:tcPr>
            <w:tcW w:w="0" w:type="auto"/>
            <w:vAlign w:val="center"/>
          </w:tcPr>
          <w:p w14:paraId="4883A938" w14:textId="77777777" w:rsidR="00F12203" w:rsidRPr="005E1DEC" w:rsidRDefault="00F12203">
            <w:pPr>
              <w:rPr>
                <w:lang w:val="pt-BR"/>
              </w:rPr>
            </w:pPr>
          </w:p>
        </w:tc>
      </w:tr>
      <w:tr w:rsidR="00F12203" w:rsidRPr="005E1DEC" w14:paraId="0ACE5316" w14:textId="77777777">
        <w:tc>
          <w:tcPr>
            <w:tcW w:w="0" w:type="auto"/>
            <w:gridSpan w:val="5"/>
            <w:shd w:val="clear" w:color="auto" w:fill="DDDDDD"/>
            <w:vAlign w:val="center"/>
          </w:tcPr>
          <w:p w14:paraId="51C84365" w14:textId="77777777" w:rsidR="00F12203" w:rsidRPr="005E1DEC" w:rsidRDefault="00000000">
            <w:pPr>
              <w:rPr>
                <w:lang w:val="pt-BR"/>
              </w:rPr>
            </w:pPr>
            <w:r w:rsidRPr="005E1DEC">
              <w:rPr>
                <w:rFonts w:ascii="Cambria" w:hAnsi="Cambria"/>
                <w:lang w:val="pt-BR"/>
              </w:rPr>
              <w:t xml:space="preserve">În cazul proiectelor cu același punctaj , departajarea acestora se va face în ordinea crescătoare a duratei de implementare a proiectului exprimată în luni.Prioritate vor avea proiectele cu durata de implementare cea mai scurtă.Se va verifica:Graficul de timp pentru implementarea proiectului din cadrul Studiului de Fezabilitate/DALI/Memoriului </w:t>
            </w:r>
            <w:r w:rsidRPr="005E1DEC">
              <w:rPr>
                <w:rFonts w:ascii="Cambria" w:hAnsi="Cambria"/>
                <w:lang w:val="pt-BR"/>
              </w:rPr>
              <w:lastRenderedPageBreak/>
              <w:t>justificativ/Proiectului TehnicNumărul de luni înscris în CF: Capitol D. Alte informații: Programarea proiectului: Număr luni de implementare</w:t>
            </w:r>
          </w:p>
        </w:tc>
      </w:tr>
      <w:tr w:rsidR="00F12203" w:rsidRPr="005E1DEC" w14:paraId="0A510F51" w14:textId="77777777">
        <w:trPr>
          <w:trHeight w:val="360"/>
        </w:trPr>
        <w:tc>
          <w:tcPr>
            <w:tcW w:w="0" w:type="auto"/>
            <w:gridSpan w:val="5"/>
            <w:vAlign w:val="center"/>
          </w:tcPr>
          <w:p w14:paraId="28561ADB" w14:textId="77777777" w:rsidR="00F12203" w:rsidRPr="005E1DEC" w:rsidRDefault="00000000">
            <w:pPr>
              <w:rPr>
                <w:lang w:val="pt-BR"/>
              </w:rPr>
            </w:pPr>
            <w:r w:rsidRPr="005E1DEC">
              <w:rPr>
                <w:rFonts w:ascii="Cambria" w:hAnsi="Cambria"/>
                <w:lang w:val="pt-BR"/>
              </w:rPr>
              <w:lastRenderedPageBreak/>
              <w:t> </w:t>
            </w:r>
          </w:p>
        </w:tc>
      </w:tr>
      <w:tr w:rsidR="00F12203" w14:paraId="40658A0A" w14:textId="77777777">
        <w:tc>
          <w:tcPr>
            <w:tcW w:w="0" w:type="auto"/>
            <w:shd w:val="clear" w:color="auto" w:fill="F8ECD2"/>
            <w:vAlign w:val="center"/>
          </w:tcPr>
          <w:p w14:paraId="62C53C0A" w14:textId="77777777" w:rsidR="00F12203" w:rsidRDefault="00000000">
            <w:r>
              <w:rPr>
                <w:rFonts w:ascii="Cambria" w:hAnsi="Cambria"/>
                <w:color w:val="58400C"/>
              </w:rPr>
              <w:t>CD 2</w:t>
            </w:r>
          </w:p>
        </w:tc>
        <w:tc>
          <w:tcPr>
            <w:tcW w:w="0" w:type="auto"/>
            <w:shd w:val="clear" w:color="auto" w:fill="F8ECD2"/>
            <w:vAlign w:val="center"/>
          </w:tcPr>
          <w:p w14:paraId="439D2C84" w14:textId="77777777" w:rsidR="00F12203" w:rsidRDefault="00000000">
            <w:r w:rsidRPr="005E1DEC">
              <w:rPr>
                <w:rFonts w:ascii="Cambria" w:hAnsi="Cambria"/>
                <w:color w:val="58400C"/>
                <w:lang w:val="pt-BR"/>
              </w:rPr>
              <w:t xml:space="preserve">Proiectul deservește direct unnumărcât mai mare de persoanedin comunitate. </w:t>
            </w:r>
            <w:r>
              <w:rPr>
                <w:rFonts w:ascii="Cambria" w:hAnsi="Cambria"/>
                <w:color w:val="58400C"/>
              </w:rPr>
              <w:t>Vor fi prioritizateproiectele care deservesc opopulație mai numeroasă.</w:t>
            </w:r>
          </w:p>
        </w:tc>
        <w:tc>
          <w:tcPr>
            <w:tcW w:w="0" w:type="auto"/>
            <w:vAlign w:val="center"/>
          </w:tcPr>
          <w:p w14:paraId="7FC19878" w14:textId="77777777" w:rsidR="00F12203" w:rsidRDefault="00F12203"/>
        </w:tc>
        <w:tc>
          <w:tcPr>
            <w:tcW w:w="0" w:type="auto"/>
            <w:vAlign w:val="center"/>
          </w:tcPr>
          <w:p w14:paraId="41032F9A" w14:textId="77777777" w:rsidR="00F12203" w:rsidRDefault="00F12203"/>
        </w:tc>
        <w:tc>
          <w:tcPr>
            <w:tcW w:w="0" w:type="auto"/>
            <w:vAlign w:val="center"/>
          </w:tcPr>
          <w:p w14:paraId="3245F219" w14:textId="77777777" w:rsidR="00F12203" w:rsidRDefault="00F12203"/>
        </w:tc>
      </w:tr>
      <w:tr w:rsidR="00F12203" w14:paraId="0D65DFCA" w14:textId="77777777">
        <w:tc>
          <w:tcPr>
            <w:tcW w:w="0" w:type="auto"/>
            <w:gridSpan w:val="5"/>
            <w:shd w:val="clear" w:color="auto" w:fill="DDDDDD"/>
            <w:vAlign w:val="center"/>
          </w:tcPr>
          <w:p w14:paraId="126D7D20" w14:textId="77777777" w:rsidR="00F12203" w:rsidRDefault="00000000">
            <w:r>
              <w:rPr>
                <w:rFonts w:ascii="Cambria" w:hAnsi="Cambria"/>
              </w:rPr>
              <w:t>Conform CS 1</w:t>
            </w:r>
          </w:p>
        </w:tc>
      </w:tr>
      <w:tr w:rsidR="00F12203" w14:paraId="7411116C" w14:textId="77777777">
        <w:trPr>
          <w:trHeight w:val="360"/>
        </w:trPr>
        <w:tc>
          <w:tcPr>
            <w:tcW w:w="0" w:type="auto"/>
            <w:gridSpan w:val="5"/>
            <w:vAlign w:val="center"/>
          </w:tcPr>
          <w:p w14:paraId="1846ED7A" w14:textId="77777777" w:rsidR="00F12203" w:rsidRDefault="00000000">
            <w:r>
              <w:rPr>
                <w:rFonts w:ascii="Cambria" w:hAnsi="Cambria"/>
              </w:rPr>
              <w:t> </w:t>
            </w:r>
          </w:p>
        </w:tc>
      </w:tr>
    </w:tbl>
    <w:p w14:paraId="4DD64D9A" w14:textId="77777777" w:rsidR="00F12203" w:rsidRDefault="00000000">
      <w:pPr>
        <w:spacing w:line="264" w:lineRule="auto"/>
      </w:pPr>
      <w:r>
        <w:rPr>
          <w:rFonts w:ascii="Cambria" w:hAnsi="Cambria"/>
        </w:rPr>
        <w:br/>
      </w:r>
      <w:r>
        <w:rPr>
          <w:rFonts w:ascii="Cambria Bold" w:hAnsi="Cambria Bold"/>
          <w:b/>
        </w:rPr>
        <w:t>Observații</w:t>
      </w:r>
      <w:r>
        <w:rPr>
          <w:rFonts w:ascii="Cambria" w:hAnsi="Cambria"/>
        </w:rPr>
        <w:t> (opțional)</w:t>
      </w:r>
    </w:p>
    <w:tbl>
      <w:tblPr>
        <w:tblStyle w:val="Tabelgril"/>
        <w:tblW w:w="5000" w:type="pct"/>
        <w:tblCellMar>
          <w:top w:w="45" w:type="dxa"/>
          <w:left w:w="45" w:type="dxa"/>
          <w:bottom w:w="45" w:type="dxa"/>
          <w:right w:w="45" w:type="dxa"/>
        </w:tblCellMar>
        <w:tblLook w:val="04A0" w:firstRow="1" w:lastRow="0" w:firstColumn="1" w:lastColumn="0" w:noHBand="0" w:noVBand="1"/>
      </w:tblPr>
      <w:tblGrid>
        <w:gridCol w:w="9450"/>
      </w:tblGrid>
      <w:tr w:rsidR="00F12203" w14:paraId="127ECA55" w14:textId="77777777">
        <w:trPr>
          <w:trHeight w:val="540"/>
        </w:trPr>
        <w:tc>
          <w:tcPr>
            <w:tcW w:w="0" w:type="auto"/>
            <w:vAlign w:val="center"/>
          </w:tcPr>
          <w:p w14:paraId="316BE00B" w14:textId="77777777" w:rsidR="00F12203" w:rsidRDefault="00F12203"/>
        </w:tc>
      </w:tr>
    </w:tbl>
    <w:p w14:paraId="2524EB88" w14:textId="77777777" w:rsidR="00F12203" w:rsidRDefault="00F12203"/>
    <w:tbl>
      <w:tblPr>
        <w:tblStyle w:val="Tabelgril"/>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45" w:type="dxa"/>
          <w:left w:w="45" w:type="dxa"/>
          <w:bottom w:w="45" w:type="dxa"/>
          <w:right w:w="45" w:type="dxa"/>
        </w:tblCellMar>
        <w:tblLook w:val="04A0" w:firstRow="1" w:lastRow="0" w:firstColumn="1" w:lastColumn="0" w:noHBand="0" w:noVBand="1"/>
      </w:tblPr>
      <w:tblGrid>
        <w:gridCol w:w="4599"/>
        <w:gridCol w:w="4851"/>
      </w:tblGrid>
      <w:tr w:rsidR="00F12203" w14:paraId="245AE096" w14:textId="77777777">
        <w:trPr>
          <w:trHeight w:val="1080"/>
        </w:trPr>
        <w:tc>
          <w:tcPr>
            <w:tcW w:w="0" w:type="auto"/>
            <w:gridSpan w:val="2"/>
            <w:vAlign w:val="bottom"/>
          </w:tcPr>
          <w:p w14:paraId="146C9348" w14:textId="77777777" w:rsidR="00F12203" w:rsidRDefault="00000000">
            <w:pPr>
              <w:keepNext/>
            </w:pPr>
            <w:r>
              <w:rPr>
                <w:rFonts w:ascii="Cambria Bold" w:hAnsi="Cambria Bold"/>
                <w:b/>
              </w:rPr>
              <w:t>Verificat,</w:t>
            </w:r>
          </w:p>
        </w:tc>
      </w:tr>
      <w:tr w:rsidR="00F12203" w14:paraId="65FF57D0" w14:textId="77777777">
        <w:trPr>
          <w:trHeight w:val="479"/>
        </w:trPr>
        <w:tc>
          <w:tcPr>
            <w:tcW w:w="0" w:type="auto"/>
            <w:vAlign w:val="center"/>
          </w:tcPr>
          <w:p w14:paraId="4D66B382" w14:textId="77777777" w:rsidR="00F12203" w:rsidRDefault="00000000">
            <w:pPr>
              <w:keepNext/>
            </w:pPr>
            <w:r>
              <w:rPr>
                <w:rFonts w:ascii="Cambria Bold" w:hAnsi="Cambria Bold"/>
                <w:b/>
              </w:rPr>
              <w:t>Evaluator 1 GAL _ _ _ _ _ _ _ _ _ _ _ _ _ _ _ _ _</w:t>
            </w:r>
          </w:p>
        </w:tc>
        <w:tc>
          <w:tcPr>
            <w:tcW w:w="0" w:type="auto"/>
            <w:vAlign w:val="center"/>
          </w:tcPr>
          <w:p w14:paraId="780153F8" w14:textId="77777777" w:rsidR="00F12203" w:rsidRDefault="00000000">
            <w:pPr>
              <w:keepNext/>
              <w:jc w:val="right"/>
            </w:pPr>
            <w:r>
              <w:rPr>
                <w:rFonts w:ascii="Cambria Bold" w:hAnsi="Cambria Bold"/>
                <w:b/>
              </w:rPr>
              <w:t>Semnătura și data _ _ _ _ _ _ _ _ _ _ _ _ _ _ _ _ _</w:t>
            </w:r>
          </w:p>
        </w:tc>
      </w:tr>
      <w:tr w:rsidR="00F12203" w14:paraId="58CD4781" w14:textId="77777777">
        <w:trPr>
          <w:trHeight w:val="479"/>
        </w:trPr>
        <w:tc>
          <w:tcPr>
            <w:tcW w:w="0" w:type="auto"/>
            <w:vAlign w:val="center"/>
          </w:tcPr>
          <w:p w14:paraId="0FD8B72F" w14:textId="77777777" w:rsidR="00F12203" w:rsidRDefault="00000000">
            <w:pPr>
              <w:keepNext/>
            </w:pPr>
            <w:r>
              <w:rPr>
                <w:rFonts w:ascii="Cambria Bold" w:hAnsi="Cambria Bold"/>
                <w:b/>
              </w:rPr>
              <w:t>Evaluator 2 GAL _ _ _ _ _ _ _ _ _ _ _ _ _ _ _ _ _</w:t>
            </w:r>
          </w:p>
        </w:tc>
        <w:tc>
          <w:tcPr>
            <w:tcW w:w="0" w:type="auto"/>
            <w:vAlign w:val="center"/>
          </w:tcPr>
          <w:p w14:paraId="07F839C7" w14:textId="77777777" w:rsidR="00F12203" w:rsidRDefault="00000000">
            <w:pPr>
              <w:keepNext/>
              <w:jc w:val="right"/>
            </w:pPr>
            <w:r>
              <w:rPr>
                <w:rFonts w:ascii="Cambria Bold" w:hAnsi="Cambria Bold"/>
                <w:b/>
              </w:rPr>
              <w:t>Semnătura și data _ _ _ _ _ _ _ _ _ _ _ _ _ _ _ _ _</w:t>
            </w:r>
          </w:p>
        </w:tc>
      </w:tr>
    </w:tbl>
    <w:p w14:paraId="563D1340" w14:textId="77777777" w:rsidR="00472724" w:rsidRDefault="00472724"/>
    <w:sectPr w:rsidR="004727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mbria Bold">
    <w:panose1 w:val="00000000000000000000"/>
    <w:charset w:val="00"/>
    <w:family w:val="roman"/>
    <w:notTrueType/>
    <w:pitch w:val="default"/>
  </w:font>
  <w:font w:name="Cambria Bold Italic">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034BFA"/>
    <w:multiLevelType w:val="hybridMultilevel"/>
    <w:tmpl w:val="1652C566"/>
    <w:name w:val="disc"/>
    <w:lvl w:ilvl="0" w:tplc="5FE40350">
      <w:start w:val="1"/>
      <w:numFmt w:val="bullet"/>
      <w:lvlText w:val="•"/>
      <w:lvlJc w:val="left"/>
      <w:pPr>
        <w:ind w:left="720" w:hanging="360"/>
      </w:pPr>
    </w:lvl>
    <w:lvl w:ilvl="1" w:tplc="55921772">
      <w:start w:val="1"/>
      <w:numFmt w:val="bullet"/>
      <w:lvlText w:val="•"/>
      <w:lvlJc w:val="left"/>
      <w:pPr>
        <w:ind w:left="1440" w:hanging="360"/>
      </w:pPr>
    </w:lvl>
    <w:lvl w:ilvl="2" w:tplc="C974E4DC">
      <w:start w:val="1"/>
      <w:numFmt w:val="bullet"/>
      <w:lvlText w:val="•"/>
      <w:lvlJc w:val="left"/>
      <w:pPr>
        <w:ind w:left="2160" w:hanging="360"/>
      </w:pPr>
    </w:lvl>
    <w:lvl w:ilvl="3" w:tplc="481498D6">
      <w:start w:val="1"/>
      <w:numFmt w:val="bullet"/>
      <w:lvlText w:val="•"/>
      <w:lvlJc w:val="left"/>
      <w:pPr>
        <w:ind w:left="2880" w:hanging="360"/>
      </w:pPr>
    </w:lvl>
    <w:lvl w:ilvl="4" w:tplc="B1B6000C">
      <w:start w:val="1"/>
      <w:numFmt w:val="bullet"/>
      <w:lvlText w:val="•"/>
      <w:lvlJc w:val="left"/>
      <w:pPr>
        <w:ind w:left="3600" w:hanging="360"/>
      </w:pPr>
    </w:lvl>
    <w:lvl w:ilvl="5" w:tplc="2700AE40">
      <w:start w:val="1"/>
      <w:numFmt w:val="bullet"/>
      <w:lvlText w:val="•"/>
      <w:lvlJc w:val="left"/>
      <w:pPr>
        <w:ind w:left="4320" w:hanging="360"/>
      </w:pPr>
    </w:lvl>
    <w:lvl w:ilvl="6" w:tplc="64F22F36">
      <w:start w:val="1"/>
      <w:numFmt w:val="bullet"/>
      <w:lvlText w:val="•"/>
      <w:lvlJc w:val="left"/>
      <w:pPr>
        <w:ind w:left="5040" w:hanging="360"/>
      </w:pPr>
    </w:lvl>
    <w:lvl w:ilvl="7" w:tplc="A4BAFE12">
      <w:start w:val="1"/>
      <w:numFmt w:val="bullet"/>
      <w:lvlText w:val="•"/>
      <w:lvlJc w:val="left"/>
      <w:pPr>
        <w:ind w:left="5760" w:hanging="360"/>
      </w:pPr>
    </w:lvl>
    <w:lvl w:ilvl="8" w:tplc="88C6BF9E">
      <w:start w:val="1"/>
      <w:numFmt w:val="bullet"/>
      <w:lvlText w:val="•"/>
      <w:lvlJc w:val="left"/>
      <w:pPr>
        <w:ind w:left="6480" w:hanging="360"/>
      </w:pPr>
    </w:lvl>
  </w:abstractNum>
  <w:num w:numId="1" w16cid:durableId="1145970786">
    <w:abstractNumId w:val="0"/>
    <w:lvlOverride w:ilvl="0">
      <w:startOverride w:val="1"/>
    </w:lvlOverride>
  </w:num>
  <w:num w:numId="2" w16cid:durableId="1647931488">
    <w:abstractNumId w:val="0"/>
    <w:lvlOverride w:ilvl="0">
      <w:startOverride w:val="1"/>
    </w:lvlOverride>
  </w:num>
  <w:num w:numId="3" w16cid:durableId="1787232658">
    <w:abstractNumId w:val="0"/>
    <w:lvlOverride w:ilvl="0">
      <w:startOverride w:val="1"/>
    </w:lvlOverride>
  </w:num>
  <w:num w:numId="4" w16cid:durableId="38166556">
    <w:abstractNumId w:val="0"/>
    <w:lvlOverride w:ilvl="0">
      <w:startOverride w:val="1"/>
    </w:lvlOverride>
  </w:num>
  <w:num w:numId="5" w16cid:durableId="1994290085">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grammar="clean"/>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F12203"/>
    <w:rsid w:val="003A6847"/>
    <w:rsid w:val="00472724"/>
    <w:rsid w:val="005E1DEC"/>
    <w:rsid w:val="006F0376"/>
    <w:rsid w:val="00F122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52851D"/>
  <w15:docId w15:val="{4954597C-AB1F-42E3-A1F3-9E62446EC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styleId="Tabelgril">
    <w:name w:val="Table Gri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f">
    <w:name w:val="List Paragraph"/>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7</TotalTime>
  <Pages>8</Pages>
  <Words>1395</Words>
  <Characters>7954</Characters>
  <Application>Microsoft Office Word</Application>
  <DocSecurity>0</DocSecurity>
  <Lines>66</Lines>
  <Paragraphs>18</Paragraphs>
  <ScaleCrop>false</ScaleCrop>
  <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Geovana Babas</cp:lastModifiedBy>
  <cp:revision>3</cp:revision>
  <dcterms:created xsi:type="dcterms:W3CDTF">2025-09-10T12:20:00Z</dcterms:created>
  <dcterms:modified xsi:type="dcterms:W3CDTF">2025-09-10T12:27:00Z</dcterms:modified>
</cp:coreProperties>
</file>